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8252C" w:rsidP="006B690F" w:rsidRDefault="0008252C" w14:paraId="42DDBB1B" w14:textId="77777777">
      <w:pPr>
        <w:rPr>
          <w:rFonts w:asciiTheme="minorHAnsi" w:hAnsiTheme="minorHAnsi" w:cstheme="minorHAnsi"/>
          <w:sz w:val="24"/>
        </w:rPr>
      </w:pPr>
    </w:p>
    <w:p w:rsidR="00E24029" w:rsidP="40579767" w:rsidRDefault="00E24029" w14:paraId="369DFFEA" w14:textId="0F078991">
      <w:pPr>
        <w:rPr>
          <w:rFonts w:asciiTheme="minorHAnsi" w:hAnsiTheme="minorHAnsi" w:cstheme="minorHAnsi"/>
          <w:b/>
          <w:bCs/>
          <w:sz w:val="28"/>
          <w:szCs w:val="28"/>
        </w:rPr>
      </w:pPr>
      <w:r>
        <w:rPr>
          <w:rFonts w:asciiTheme="minorHAnsi" w:hAnsiTheme="minorHAnsi" w:cstheme="minorHAnsi"/>
          <w:b/>
          <w:bCs/>
          <w:sz w:val="28"/>
          <w:szCs w:val="28"/>
        </w:rPr>
        <w:t xml:space="preserve">                             </w:t>
      </w:r>
      <w:r w:rsidRPr="00E24029">
        <w:rPr>
          <w:rFonts w:asciiTheme="minorHAnsi" w:hAnsiTheme="minorHAnsi" w:cstheme="minorHAnsi"/>
          <w:b/>
          <w:bCs/>
          <w:sz w:val="28"/>
          <w:szCs w:val="28"/>
        </w:rPr>
        <w:t>FOOD, NUTRITION AND MEALTIME POLICY</w:t>
      </w:r>
    </w:p>
    <w:p w:rsidRPr="00917B41" w:rsidR="0008252C" w:rsidP="40579767" w:rsidRDefault="0008252C" w14:paraId="4DACD6FF" w14:textId="75A0D87C">
      <w:pPr>
        <w:rPr>
          <w:rFonts w:asciiTheme="minorHAnsi" w:hAnsiTheme="minorHAnsi" w:cstheme="minorBidi"/>
        </w:rPr>
      </w:pPr>
      <w:r w:rsidRPr="19C769F5">
        <w:rPr>
          <w:rFonts w:asciiTheme="minorHAnsi" w:hAnsiTheme="minorHAnsi" w:cstheme="minorBidi"/>
        </w:rPr>
        <w:t>This policy is prescribed by The Good Shepherd Trust and all reference to ‘the Trust’ includes all Trust schools</w:t>
      </w:r>
      <w:r w:rsidRPr="19C769F5" w:rsidR="0F741059">
        <w:rPr>
          <w:rFonts w:ascii="Calibri" w:hAnsi="Calibri" w:eastAsia="Calibri" w:cs="Calibri"/>
          <w:color w:val="000000" w:themeColor="text1"/>
          <w:szCs w:val="22"/>
        </w:rPr>
        <w:t>, the central team</w:t>
      </w:r>
      <w:r w:rsidRPr="19C769F5">
        <w:rPr>
          <w:rFonts w:asciiTheme="minorHAnsi" w:hAnsiTheme="minorHAnsi" w:cstheme="minorBidi"/>
        </w:rPr>
        <w:t xml:space="preserve"> and subsidiary organisations.</w:t>
      </w:r>
    </w:p>
    <w:p w:rsidRPr="00917B41" w:rsidR="0014321D" w:rsidP="006B690F" w:rsidRDefault="0014321D" w14:paraId="7AC0CD33" w14:textId="77777777">
      <w:pPr>
        <w:rPr>
          <w:rFonts w:asciiTheme="minorHAnsi" w:hAnsiTheme="minorHAnsi" w:cstheme="minorHAnsi"/>
          <w:szCs w:val="22"/>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68"/>
        <w:gridCol w:w="2122"/>
        <w:gridCol w:w="283"/>
        <w:gridCol w:w="2552"/>
        <w:gridCol w:w="2403"/>
      </w:tblGrid>
      <w:tr w:rsidRPr="00917B41" w:rsidR="0014321D" w:rsidTr="00913202" w14:paraId="280C66E8" w14:textId="77777777">
        <w:tc>
          <w:tcPr>
            <w:tcW w:w="2268" w:type="dxa"/>
          </w:tcPr>
          <w:p w:rsidRPr="00917B41" w:rsidR="0014321D" w:rsidP="006B690F" w:rsidRDefault="0014321D" w14:paraId="518D1231" w14:textId="77777777">
            <w:pPr>
              <w:jc w:val="right"/>
              <w:rPr>
                <w:rFonts w:asciiTheme="minorHAnsi" w:hAnsiTheme="minorHAnsi" w:cstheme="minorHAnsi"/>
                <w:szCs w:val="22"/>
              </w:rPr>
            </w:pPr>
            <w:r w:rsidRPr="00917B41">
              <w:rPr>
                <w:rFonts w:asciiTheme="minorHAnsi" w:hAnsiTheme="minorHAnsi" w:cstheme="minorHAnsi"/>
                <w:szCs w:val="22"/>
              </w:rPr>
              <w:t>Date adopted:</w:t>
            </w:r>
          </w:p>
        </w:tc>
        <w:tc>
          <w:tcPr>
            <w:tcW w:w="2122" w:type="dxa"/>
          </w:tcPr>
          <w:p w:rsidRPr="00917B41" w:rsidR="0014321D" w:rsidP="006B690F" w:rsidRDefault="00A615D9" w14:paraId="2BFFB499" w14:textId="3E2FD6CE">
            <w:pPr>
              <w:rPr>
                <w:rFonts w:asciiTheme="minorHAnsi" w:hAnsiTheme="minorHAnsi" w:cstheme="minorHAnsi"/>
                <w:szCs w:val="22"/>
              </w:rPr>
            </w:pPr>
            <w:r>
              <w:rPr>
                <w:rFonts w:asciiTheme="minorHAnsi" w:hAnsiTheme="minorHAnsi" w:cstheme="minorHAnsi"/>
                <w:szCs w:val="22"/>
              </w:rPr>
              <w:t>1</w:t>
            </w:r>
            <w:r w:rsidR="00C51ADD">
              <w:rPr>
                <w:rFonts w:asciiTheme="minorHAnsi" w:hAnsiTheme="minorHAnsi" w:cstheme="minorHAnsi"/>
                <w:szCs w:val="22"/>
              </w:rPr>
              <w:t>4</w:t>
            </w:r>
            <w:r>
              <w:rPr>
                <w:rFonts w:asciiTheme="minorHAnsi" w:hAnsiTheme="minorHAnsi" w:cstheme="minorHAnsi"/>
                <w:szCs w:val="22"/>
              </w:rPr>
              <w:t>/09/2026</w:t>
            </w:r>
          </w:p>
        </w:tc>
        <w:tc>
          <w:tcPr>
            <w:tcW w:w="283" w:type="dxa"/>
          </w:tcPr>
          <w:p w:rsidRPr="00917B41" w:rsidR="0014321D" w:rsidP="006B690F" w:rsidRDefault="0014321D" w14:paraId="0BC02069" w14:textId="77777777">
            <w:pPr>
              <w:rPr>
                <w:rFonts w:asciiTheme="minorHAnsi" w:hAnsiTheme="minorHAnsi" w:cstheme="minorHAnsi"/>
                <w:szCs w:val="22"/>
              </w:rPr>
            </w:pPr>
          </w:p>
        </w:tc>
        <w:tc>
          <w:tcPr>
            <w:tcW w:w="2552" w:type="dxa"/>
          </w:tcPr>
          <w:p w:rsidRPr="00917B41" w:rsidR="0014321D" w:rsidP="006B690F" w:rsidRDefault="0014321D" w14:paraId="64A812EA" w14:textId="77777777">
            <w:pPr>
              <w:jc w:val="right"/>
              <w:rPr>
                <w:rFonts w:asciiTheme="minorHAnsi" w:hAnsiTheme="minorHAnsi" w:cstheme="minorHAnsi"/>
                <w:szCs w:val="22"/>
              </w:rPr>
            </w:pPr>
            <w:r w:rsidRPr="00917B41">
              <w:rPr>
                <w:rFonts w:asciiTheme="minorHAnsi" w:hAnsiTheme="minorHAnsi" w:cstheme="minorHAnsi"/>
                <w:szCs w:val="22"/>
              </w:rPr>
              <w:t>Last reviewed:</w:t>
            </w:r>
          </w:p>
        </w:tc>
        <w:tc>
          <w:tcPr>
            <w:tcW w:w="2403" w:type="dxa"/>
          </w:tcPr>
          <w:p w:rsidRPr="00917B41" w:rsidR="0014321D" w:rsidP="006B690F" w:rsidRDefault="00A615D9" w14:paraId="1EEA92BF" w14:textId="25F4774D">
            <w:pPr>
              <w:rPr>
                <w:rFonts w:asciiTheme="minorHAnsi" w:hAnsiTheme="minorHAnsi" w:cstheme="minorHAnsi"/>
                <w:szCs w:val="22"/>
              </w:rPr>
            </w:pPr>
            <w:r>
              <w:rPr>
                <w:rFonts w:asciiTheme="minorHAnsi" w:hAnsiTheme="minorHAnsi" w:cstheme="minorHAnsi"/>
                <w:szCs w:val="22"/>
              </w:rPr>
              <w:t>21/07/2026</w:t>
            </w:r>
          </w:p>
        </w:tc>
      </w:tr>
      <w:tr w:rsidRPr="00917B41" w:rsidR="0014321D" w:rsidTr="00913202" w14:paraId="6B758EBA" w14:textId="77777777">
        <w:tc>
          <w:tcPr>
            <w:tcW w:w="2268" w:type="dxa"/>
          </w:tcPr>
          <w:p w:rsidRPr="00917B41" w:rsidR="0014321D" w:rsidP="006B690F" w:rsidRDefault="0014321D" w14:paraId="7ED48AA0" w14:textId="77777777">
            <w:pPr>
              <w:jc w:val="right"/>
              <w:rPr>
                <w:rFonts w:asciiTheme="minorHAnsi" w:hAnsiTheme="minorHAnsi" w:cstheme="minorHAnsi"/>
                <w:szCs w:val="22"/>
              </w:rPr>
            </w:pPr>
            <w:r w:rsidRPr="00917B41">
              <w:rPr>
                <w:rFonts w:asciiTheme="minorHAnsi" w:hAnsiTheme="minorHAnsi" w:cstheme="minorHAnsi"/>
                <w:szCs w:val="22"/>
              </w:rPr>
              <w:t>Review cycle:</w:t>
            </w:r>
          </w:p>
        </w:tc>
        <w:tc>
          <w:tcPr>
            <w:tcW w:w="2122" w:type="dxa"/>
          </w:tcPr>
          <w:p w:rsidRPr="00917B41" w:rsidR="0014321D" w:rsidP="006B690F" w:rsidRDefault="00913202" w14:paraId="3AD70CBE" w14:textId="2014FEBC">
            <w:pPr>
              <w:rPr>
                <w:rFonts w:asciiTheme="minorHAnsi" w:hAnsiTheme="minorHAnsi" w:cstheme="minorHAnsi"/>
                <w:szCs w:val="22"/>
              </w:rPr>
            </w:pPr>
            <w:r>
              <w:rPr>
                <w:rFonts w:asciiTheme="minorHAnsi" w:hAnsiTheme="minorHAnsi" w:cstheme="minorHAnsi"/>
                <w:szCs w:val="22"/>
              </w:rPr>
              <w:t>Annual</w:t>
            </w:r>
          </w:p>
        </w:tc>
        <w:tc>
          <w:tcPr>
            <w:tcW w:w="283" w:type="dxa"/>
          </w:tcPr>
          <w:p w:rsidRPr="00917B41" w:rsidR="0014321D" w:rsidP="006B690F" w:rsidRDefault="0014321D" w14:paraId="6710AF29" w14:textId="77777777">
            <w:pPr>
              <w:rPr>
                <w:rFonts w:asciiTheme="minorHAnsi" w:hAnsiTheme="minorHAnsi" w:cstheme="minorHAnsi"/>
                <w:szCs w:val="22"/>
              </w:rPr>
            </w:pPr>
          </w:p>
        </w:tc>
        <w:tc>
          <w:tcPr>
            <w:tcW w:w="2552" w:type="dxa"/>
          </w:tcPr>
          <w:p w:rsidRPr="00917B41" w:rsidR="0014321D" w:rsidP="006B690F" w:rsidRDefault="0014321D" w14:paraId="061CA572" w14:textId="77777777">
            <w:pPr>
              <w:jc w:val="right"/>
              <w:rPr>
                <w:rFonts w:asciiTheme="minorHAnsi" w:hAnsiTheme="minorHAnsi" w:cstheme="minorHAnsi"/>
                <w:szCs w:val="22"/>
              </w:rPr>
            </w:pPr>
            <w:r w:rsidRPr="00917B41">
              <w:rPr>
                <w:rFonts w:asciiTheme="minorHAnsi" w:hAnsiTheme="minorHAnsi" w:cstheme="minorHAnsi"/>
                <w:szCs w:val="22"/>
              </w:rPr>
              <w:t>Is this policy statutory?</w:t>
            </w:r>
          </w:p>
        </w:tc>
        <w:tc>
          <w:tcPr>
            <w:tcW w:w="2403" w:type="dxa"/>
          </w:tcPr>
          <w:p w:rsidRPr="00917B41" w:rsidR="0014321D" w:rsidP="006B690F" w:rsidRDefault="00371A34" w14:paraId="1403A8F6" w14:textId="42E9CD48">
            <w:pPr>
              <w:rPr>
                <w:rFonts w:asciiTheme="minorHAnsi" w:hAnsiTheme="minorHAnsi" w:cstheme="minorHAnsi"/>
                <w:szCs w:val="22"/>
              </w:rPr>
            </w:pPr>
            <w:r>
              <w:rPr>
                <w:rFonts w:asciiTheme="minorHAnsi" w:hAnsiTheme="minorHAnsi" w:cstheme="minorHAnsi"/>
                <w:szCs w:val="22"/>
              </w:rPr>
              <w:t>No</w:t>
            </w:r>
          </w:p>
        </w:tc>
      </w:tr>
      <w:tr w:rsidRPr="00917B41" w:rsidR="0014321D" w:rsidTr="00913202" w14:paraId="5D65F7DB" w14:textId="77777777">
        <w:tc>
          <w:tcPr>
            <w:tcW w:w="2268" w:type="dxa"/>
          </w:tcPr>
          <w:p w:rsidRPr="00917B41" w:rsidR="0014321D" w:rsidP="006B690F" w:rsidRDefault="0014321D" w14:paraId="17F1599A" w14:textId="77777777">
            <w:pPr>
              <w:jc w:val="right"/>
              <w:rPr>
                <w:rFonts w:asciiTheme="minorHAnsi" w:hAnsiTheme="minorHAnsi" w:cstheme="minorHAnsi"/>
                <w:szCs w:val="22"/>
              </w:rPr>
            </w:pPr>
            <w:r w:rsidRPr="00917B41">
              <w:rPr>
                <w:rFonts w:asciiTheme="minorHAnsi" w:hAnsiTheme="minorHAnsi" w:cstheme="minorHAnsi"/>
                <w:szCs w:val="22"/>
              </w:rPr>
              <w:t>Approval:</w:t>
            </w:r>
          </w:p>
        </w:tc>
        <w:tc>
          <w:tcPr>
            <w:tcW w:w="2122" w:type="dxa"/>
          </w:tcPr>
          <w:p w:rsidRPr="00917B41" w:rsidR="0014321D" w:rsidP="006B690F" w:rsidRDefault="00C51ADD" w14:paraId="21072F4E" w14:textId="2584B501">
            <w:pPr>
              <w:rPr>
                <w:rFonts w:asciiTheme="minorHAnsi" w:hAnsiTheme="minorHAnsi" w:cstheme="minorHAnsi"/>
                <w:szCs w:val="22"/>
              </w:rPr>
            </w:pPr>
            <w:r>
              <w:rPr>
                <w:rFonts w:asciiTheme="minorHAnsi" w:hAnsiTheme="minorHAnsi" w:cstheme="minorHAnsi"/>
                <w:szCs w:val="22"/>
              </w:rPr>
              <w:t>CEdO</w:t>
            </w:r>
          </w:p>
        </w:tc>
        <w:tc>
          <w:tcPr>
            <w:tcW w:w="283" w:type="dxa"/>
          </w:tcPr>
          <w:p w:rsidRPr="00917B41" w:rsidR="0014321D" w:rsidP="006B690F" w:rsidRDefault="0014321D" w14:paraId="2BAE8C51" w14:textId="77777777">
            <w:pPr>
              <w:rPr>
                <w:rFonts w:asciiTheme="minorHAnsi" w:hAnsiTheme="minorHAnsi" w:cstheme="minorHAnsi"/>
                <w:szCs w:val="22"/>
              </w:rPr>
            </w:pPr>
          </w:p>
        </w:tc>
        <w:tc>
          <w:tcPr>
            <w:tcW w:w="2552" w:type="dxa"/>
          </w:tcPr>
          <w:p w:rsidRPr="00917B41" w:rsidR="0014321D" w:rsidP="006B690F" w:rsidRDefault="0014321D" w14:paraId="6249D61E" w14:textId="77777777">
            <w:pPr>
              <w:jc w:val="right"/>
              <w:rPr>
                <w:rFonts w:asciiTheme="minorHAnsi" w:hAnsiTheme="minorHAnsi" w:cstheme="minorHAnsi"/>
                <w:szCs w:val="22"/>
              </w:rPr>
            </w:pPr>
            <w:r w:rsidRPr="00917B41">
              <w:rPr>
                <w:rFonts w:asciiTheme="minorHAnsi" w:hAnsiTheme="minorHAnsi" w:cstheme="minorHAnsi"/>
                <w:szCs w:val="22"/>
              </w:rPr>
              <w:t>Author:</w:t>
            </w:r>
          </w:p>
        </w:tc>
        <w:tc>
          <w:tcPr>
            <w:tcW w:w="2403" w:type="dxa"/>
          </w:tcPr>
          <w:p w:rsidRPr="00917B41" w:rsidR="0014321D" w:rsidP="006B690F" w:rsidRDefault="00C51ADD" w14:paraId="45A81CCE" w14:textId="3E35773D">
            <w:pPr>
              <w:rPr>
                <w:rFonts w:asciiTheme="minorHAnsi" w:hAnsiTheme="minorHAnsi" w:cstheme="minorHAnsi"/>
                <w:szCs w:val="22"/>
              </w:rPr>
            </w:pPr>
            <w:r>
              <w:rPr>
                <w:rFonts w:asciiTheme="minorHAnsi" w:hAnsiTheme="minorHAnsi" w:cstheme="minorHAnsi"/>
                <w:szCs w:val="22"/>
              </w:rPr>
              <w:t>Head of Early Years</w:t>
            </w:r>
          </w:p>
        </w:tc>
      </w:tr>
      <w:tr w:rsidRPr="00917B41" w:rsidR="00D65770" w:rsidTr="00913202" w14:paraId="533414AE" w14:textId="77777777">
        <w:tc>
          <w:tcPr>
            <w:tcW w:w="2268" w:type="dxa"/>
          </w:tcPr>
          <w:p w:rsidRPr="00917B41" w:rsidR="00D65770" w:rsidP="006B690F" w:rsidRDefault="00D65770" w14:paraId="2BE2716A" w14:textId="77777777">
            <w:pPr>
              <w:jc w:val="right"/>
              <w:rPr>
                <w:rFonts w:asciiTheme="minorHAnsi" w:hAnsiTheme="minorHAnsi" w:cstheme="minorHAnsi"/>
                <w:szCs w:val="22"/>
              </w:rPr>
            </w:pPr>
            <w:r>
              <w:rPr>
                <w:rFonts w:asciiTheme="minorHAnsi" w:hAnsiTheme="minorHAnsi" w:cstheme="minorHAnsi"/>
                <w:szCs w:val="22"/>
              </w:rPr>
              <w:t>Local approval*:</w:t>
            </w:r>
          </w:p>
        </w:tc>
        <w:tc>
          <w:tcPr>
            <w:tcW w:w="2122" w:type="dxa"/>
          </w:tcPr>
          <w:p w:rsidRPr="00917B41" w:rsidR="00D65770" w:rsidP="006B690F" w:rsidRDefault="00A76355" w14:paraId="2925B5B8" w14:textId="06E4ED2A">
            <w:pPr>
              <w:rPr>
                <w:rFonts w:asciiTheme="minorHAnsi" w:hAnsiTheme="minorHAnsi" w:cstheme="minorHAnsi"/>
                <w:szCs w:val="22"/>
              </w:rPr>
            </w:pPr>
            <w:r>
              <w:rPr>
                <w:rFonts w:asciiTheme="minorHAnsi" w:hAnsiTheme="minorHAnsi" w:cstheme="minorHAnsi"/>
                <w:szCs w:val="22"/>
              </w:rPr>
              <w:t xml:space="preserve">Head Teacher </w:t>
            </w:r>
          </w:p>
        </w:tc>
        <w:tc>
          <w:tcPr>
            <w:tcW w:w="283" w:type="dxa"/>
          </w:tcPr>
          <w:p w:rsidRPr="00917B41" w:rsidR="00D65770" w:rsidP="006B690F" w:rsidRDefault="00D65770" w14:paraId="26B90EE4" w14:textId="77777777">
            <w:pPr>
              <w:rPr>
                <w:rFonts w:asciiTheme="minorHAnsi" w:hAnsiTheme="minorHAnsi" w:cstheme="minorHAnsi"/>
                <w:szCs w:val="22"/>
              </w:rPr>
            </w:pPr>
          </w:p>
        </w:tc>
        <w:tc>
          <w:tcPr>
            <w:tcW w:w="2552" w:type="dxa"/>
          </w:tcPr>
          <w:p w:rsidRPr="00917B41" w:rsidR="00D65770" w:rsidP="006B690F" w:rsidRDefault="00D65770" w14:paraId="247CF967" w14:textId="77777777">
            <w:pPr>
              <w:jc w:val="right"/>
              <w:rPr>
                <w:rFonts w:asciiTheme="minorHAnsi" w:hAnsiTheme="minorHAnsi" w:cstheme="minorHAnsi"/>
                <w:szCs w:val="22"/>
              </w:rPr>
            </w:pPr>
            <w:r>
              <w:rPr>
                <w:rFonts w:asciiTheme="minorHAnsi" w:hAnsiTheme="minorHAnsi" w:cstheme="minorHAnsi"/>
                <w:szCs w:val="22"/>
              </w:rPr>
              <w:t>Local author*:</w:t>
            </w:r>
          </w:p>
        </w:tc>
        <w:tc>
          <w:tcPr>
            <w:tcW w:w="2403" w:type="dxa"/>
          </w:tcPr>
          <w:p w:rsidRPr="00917B41" w:rsidR="00D65770" w:rsidP="006B690F" w:rsidRDefault="00A76355" w14:paraId="69789D36" w14:textId="50BE8604">
            <w:pPr>
              <w:rPr>
                <w:rFonts w:asciiTheme="minorHAnsi" w:hAnsiTheme="minorHAnsi" w:cstheme="minorHAnsi"/>
                <w:szCs w:val="22"/>
              </w:rPr>
            </w:pPr>
            <w:r>
              <w:rPr>
                <w:rFonts w:asciiTheme="minorHAnsi" w:hAnsiTheme="minorHAnsi" w:cstheme="minorHAnsi"/>
                <w:szCs w:val="22"/>
              </w:rPr>
              <w:t>Early Years</w:t>
            </w:r>
            <w:r w:rsidR="00C51ADD">
              <w:rPr>
                <w:rFonts w:asciiTheme="minorHAnsi" w:hAnsiTheme="minorHAnsi" w:cstheme="minorHAnsi"/>
                <w:szCs w:val="22"/>
              </w:rPr>
              <w:t xml:space="preserve"> Lead</w:t>
            </w:r>
            <w:r>
              <w:rPr>
                <w:rFonts w:asciiTheme="minorHAnsi" w:hAnsiTheme="minorHAnsi" w:cstheme="minorHAnsi"/>
                <w:szCs w:val="22"/>
              </w:rPr>
              <w:t xml:space="preserve"> </w:t>
            </w:r>
          </w:p>
        </w:tc>
      </w:tr>
      <w:tr w:rsidRPr="00917B41" w:rsidR="00D65A75" w:rsidTr="00405897" w14:paraId="6B26E7F6" w14:textId="77777777">
        <w:tc>
          <w:tcPr>
            <w:tcW w:w="4390" w:type="dxa"/>
            <w:gridSpan w:val="2"/>
          </w:tcPr>
          <w:p w:rsidR="00D65A75" w:rsidP="00371A34" w:rsidRDefault="00D65A75" w14:paraId="6E930CEC" w14:textId="33083B02">
            <w:pPr>
              <w:jc w:val="right"/>
              <w:rPr>
                <w:rFonts w:asciiTheme="minorHAnsi" w:hAnsiTheme="minorHAnsi" w:cstheme="minorHAnsi"/>
                <w:szCs w:val="22"/>
              </w:rPr>
            </w:pPr>
            <w:r>
              <w:rPr>
                <w:rFonts w:asciiTheme="minorHAnsi" w:hAnsiTheme="minorHAnsi" w:cstheme="minorHAnsi"/>
                <w:szCs w:val="22"/>
              </w:rPr>
              <w:t>Next Review Date of Template Policy:</w:t>
            </w:r>
          </w:p>
        </w:tc>
        <w:tc>
          <w:tcPr>
            <w:tcW w:w="283" w:type="dxa"/>
          </w:tcPr>
          <w:p w:rsidRPr="00917B41" w:rsidR="00D65A75" w:rsidP="006B690F" w:rsidRDefault="00D65A75" w14:paraId="1A63B7EB" w14:textId="77777777">
            <w:pPr>
              <w:rPr>
                <w:rFonts w:asciiTheme="minorHAnsi" w:hAnsiTheme="minorHAnsi" w:cstheme="minorHAnsi"/>
                <w:szCs w:val="22"/>
              </w:rPr>
            </w:pPr>
          </w:p>
        </w:tc>
        <w:tc>
          <w:tcPr>
            <w:tcW w:w="4955" w:type="dxa"/>
            <w:gridSpan w:val="2"/>
          </w:tcPr>
          <w:p w:rsidR="00D65A75" w:rsidP="006B690F" w:rsidRDefault="00C51ADD" w14:paraId="770A8F43" w14:textId="16EE3755">
            <w:pPr>
              <w:rPr>
                <w:rFonts w:asciiTheme="minorHAnsi" w:hAnsiTheme="minorHAnsi" w:cstheme="minorHAnsi"/>
                <w:szCs w:val="22"/>
              </w:rPr>
            </w:pPr>
            <w:r>
              <w:rPr>
                <w:rFonts w:asciiTheme="minorHAnsi" w:hAnsiTheme="minorHAnsi" w:cstheme="minorHAnsi"/>
                <w:szCs w:val="22"/>
              </w:rPr>
              <w:t>01</w:t>
            </w:r>
            <w:r w:rsidR="0071254B">
              <w:rPr>
                <w:rFonts w:asciiTheme="minorHAnsi" w:hAnsiTheme="minorHAnsi" w:cstheme="minorHAnsi"/>
                <w:szCs w:val="22"/>
              </w:rPr>
              <w:t>/0</w:t>
            </w:r>
            <w:r>
              <w:rPr>
                <w:rFonts w:asciiTheme="minorHAnsi" w:hAnsiTheme="minorHAnsi" w:cstheme="minorHAnsi"/>
                <w:szCs w:val="22"/>
              </w:rPr>
              <w:t>9</w:t>
            </w:r>
            <w:r w:rsidR="0071254B">
              <w:rPr>
                <w:rFonts w:asciiTheme="minorHAnsi" w:hAnsiTheme="minorHAnsi" w:cstheme="minorHAnsi"/>
                <w:szCs w:val="22"/>
              </w:rPr>
              <w:t>/2027</w:t>
            </w:r>
          </w:p>
        </w:tc>
      </w:tr>
    </w:tbl>
    <w:p w:rsidRPr="00D65770" w:rsidR="00D65770" w:rsidP="006B690F" w:rsidRDefault="00D65770" w14:paraId="741C5977" w14:textId="14861EDF">
      <w:pPr>
        <w:rPr>
          <w:rFonts w:asciiTheme="minorHAnsi" w:hAnsiTheme="minorHAnsi" w:cstheme="minorHAnsi"/>
          <w:sz w:val="18"/>
          <w:szCs w:val="18"/>
        </w:rPr>
      </w:pPr>
    </w:p>
    <w:p w:rsidRPr="00917B41" w:rsidR="0014321D" w:rsidP="006B690F" w:rsidRDefault="0014321D" w14:paraId="7EA12EDA" w14:textId="77777777">
      <w:pPr>
        <w:rPr>
          <w:rFonts w:asciiTheme="minorHAnsi" w:hAnsiTheme="minorHAnsi" w:cstheme="minorHAnsi"/>
          <w:b/>
          <w:bCs/>
          <w:szCs w:val="22"/>
        </w:rPr>
      </w:pPr>
      <w:r w:rsidRPr="00917B41">
        <w:rPr>
          <w:rFonts w:asciiTheme="minorHAnsi" w:hAnsiTheme="minorHAnsi" w:cstheme="minorHAnsi"/>
          <w:b/>
          <w:bCs/>
          <w:szCs w:val="22"/>
        </w:rPr>
        <w:t>Revision record</w:t>
      </w:r>
    </w:p>
    <w:p w:rsidRPr="00917B41" w:rsidR="0014321D" w:rsidP="006B690F" w:rsidRDefault="0014321D" w14:paraId="088F4E85" w14:textId="77777777">
      <w:pPr>
        <w:rPr>
          <w:rFonts w:asciiTheme="minorHAnsi" w:hAnsiTheme="minorHAnsi" w:cstheme="minorHAnsi"/>
          <w:szCs w:val="22"/>
        </w:rPr>
      </w:pPr>
      <w:r w:rsidRPr="00917B41">
        <w:rPr>
          <w:rFonts w:asciiTheme="minorHAnsi" w:hAnsiTheme="minorHAnsi" w:cstheme="minorHAnsi"/>
          <w:szCs w:val="22"/>
        </w:rPr>
        <w:t xml:space="preserve">Minor revisions </w:t>
      </w:r>
      <w:r w:rsidR="00917B41">
        <w:rPr>
          <w:rFonts w:asciiTheme="minorHAnsi" w:hAnsiTheme="minorHAnsi" w:cstheme="minorHAnsi"/>
          <w:szCs w:val="22"/>
        </w:rPr>
        <w:t>should be recorded here when the policy is amended</w:t>
      </w:r>
      <w:r w:rsidRPr="00917B41">
        <w:rPr>
          <w:rFonts w:asciiTheme="minorHAnsi" w:hAnsiTheme="minorHAnsi" w:cstheme="minorHAnsi"/>
          <w:szCs w:val="22"/>
        </w:rPr>
        <w:t xml:space="preserve"> in light of changes to legislation or to correct error</w:t>
      </w:r>
      <w:r w:rsidR="00917B41">
        <w:rPr>
          <w:rFonts w:asciiTheme="minorHAnsi" w:hAnsiTheme="minorHAnsi" w:cstheme="minorHAnsi"/>
          <w:szCs w:val="22"/>
        </w:rPr>
        <w:t>s</w:t>
      </w:r>
      <w:r w:rsidRPr="00917B41" w:rsidR="006B690F">
        <w:rPr>
          <w:rFonts w:asciiTheme="minorHAnsi" w:hAnsiTheme="minorHAnsi" w:cstheme="minorHAnsi"/>
          <w:szCs w:val="22"/>
        </w:rPr>
        <w:t>. Significant changes or at the point of review should be recorded below and approved at the level indicated above.</w:t>
      </w:r>
    </w:p>
    <w:p w:rsidRPr="00917B41" w:rsidR="00917B41" w:rsidP="006B690F" w:rsidRDefault="00917B41" w14:paraId="7CC3F863" w14:textId="77777777">
      <w:pPr>
        <w:rPr>
          <w:rFonts w:asciiTheme="minorHAnsi" w:hAnsiTheme="minorHAnsi" w:cstheme="minorHAnsi"/>
          <w:szCs w:val="22"/>
        </w:rPr>
      </w:pPr>
    </w:p>
    <w:tbl>
      <w:tblPr>
        <w:tblStyle w:val="TableGrid"/>
        <w:tblW w:w="9628" w:type="dxa"/>
        <w:tblLook w:val="04A0" w:firstRow="1" w:lastRow="0" w:firstColumn="1" w:lastColumn="0" w:noHBand="0" w:noVBand="1"/>
      </w:tblPr>
      <w:tblGrid>
        <w:gridCol w:w="690"/>
        <w:gridCol w:w="865"/>
        <w:gridCol w:w="1417"/>
        <w:gridCol w:w="1276"/>
        <w:gridCol w:w="5380"/>
      </w:tblGrid>
      <w:tr w:rsidRPr="00917B41" w:rsidR="00917B41" w:rsidTr="12DE263A" w14:paraId="11A30587" w14:textId="77777777">
        <w:tc>
          <w:tcPr>
            <w:tcW w:w="690" w:type="dxa"/>
            <w:textDirection w:val="btLr"/>
            <w:vAlign w:val="center"/>
          </w:tcPr>
          <w:p w:rsidRPr="00917B41" w:rsidR="006B690F" w:rsidP="006B690F" w:rsidRDefault="006B690F" w14:paraId="051CF763" w14:textId="77777777">
            <w:pPr>
              <w:rPr>
                <w:rFonts w:asciiTheme="minorHAnsi" w:hAnsiTheme="minorHAnsi" w:cstheme="minorHAnsi"/>
                <w:sz w:val="20"/>
                <w:szCs w:val="20"/>
              </w:rPr>
            </w:pPr>
            <w:r w:rsidRPr="00917B41">
              <w:rPr>
                <w:rFonts w:asciiTheme="minorHAnsi" w:hAnsiTheme="minorHAnsi" w:cstheme="minorHAnsi"/>
                <w:sz w:val="20"/>
                <w:szCs w:val="20"/>
                <w:lang w:eastAsia="en-GB"/>
              </w:rPr>
              <w:t>Revision No.</w:t>
            </w:r>
          </w:p>
        </w:tc>
        <w:tc>
          <w:tcPr>
            <w:tcW w:w="865" w:type="dxa"/>
            <w:textDirection w:val="btLr"/>
            <w:vAlign w:val="center"/>
          </w:tcPr>
          <w:p w:rsidRPr="00917B41" w:rsidR="006B690F" w:rsidP="006B690F" w:rsidRDefault="006B690F" w14:paraId="434B4989" w14:textId="77777777">
            <w:pPr>
              <w:rPr>
                <w:rFonts w:asciiTheme="minorHAnsi" w:hAnsiTheme="minorHAnsi" w:cstheme="minorHAnsi"/>
                <w:sz w:val="20"/>
                <w:szCs w:val="20"/>
              </w:rPr>
            </w:pPr>
            <w:r w:rsidRPr="00917B41">
              <w:rPr>
                <w:rFonts w:asciiTheme="minorHAnsi" w:hAnsiTheme="minorHAnsi" w:cstheme="minorHAnsi"/>
                <w:sz w:val="20"/>
                <w:szCs w:val="20"/>
                <w:lang w:eastAsia="en-GB"/>
              </w:rPr>
              <w:t>Date</w:t>
            </w:r>
          </w:p>
        </w:tc>
        <w:tc>
          <w:tcPr>
            <w:tcW w:w="1417" w:type="dxa"/>
            <w:textDirection w:val="btLr"/>
            <w:vAlign w:val="center"/>
          </w:tcPr>
          <w:p w:rsidRPr="00917B41" w:rsidR="006B690F" w:rsidP="006B690F" w:rsidRDefault="006B690F" w14:paraId="3A50EBEE" w14:textId="77777777">
            <w:pPr>
              <w:rPr>
                <w:rFonts w:asciiTheme="minorHAnsi" w:hAnsiTheme="minorHAnsi" w:cstheme="minorHAnsi"/>
                <w:sz w:val="20"/>
                <w:szCs w:val="20"/>
              </w:rPr>
            </w:pPr>
            <w:r w:rsidRPr="00917B41">
              <w:rPr>
                <w:rFonts w:asciiTheme="minorHAnsi" w:hAnsiTheme="minorHAnsi" w:cstheme="minorHAnsi"/>
                <w:sz w:val="20"/>
                <w:szCs w:val="20"/>
                <w:lang w:eastAsia="en-GB"/>
              </w:rPr>
              <w:t>Revised by</w:t>
            </w:r>
          </w:p>
        </w:tc>
        <w:tc>
          <w:tcPr>
            <w:tcW w:w="1276" w:type="dxa"/>
            <w:textDirection w:val="btLr"/>
            <w:vAlign w:val="center"/>
          </w:tcPr>
          <w:p w:rsidRPr="00917B41" w:rsidR="006B690F" w:rsidP="006B690F" w:rsidRDefault="006B690F" w14:paraId="4D77D729" w14:textId="77777777">
            <w:pPr>
              <w:rPr>
                <w:rFonts w:asciiTheme="minorHAnsi" w:hAnsiTheme="minorHAnsi" w:cstheme="minorHAnsi"/>
                <w:sz w:val="20"/>
                <w:szCs w:val="20"/>
              </w:rPr>
            </w:pPr>
            <w:r w:rsidRPr="00917B41">
              <w:rPr>
                <w:rFonts w:asciiTheme="minorHAnsi" w:hAnsiTheme="minorHAnsi" w:cstheme="minorHAnsi"/>
                <w:sz w:val="20"/>
                <w:szCs w:val="20"/>
                <w:lang w:eastAsia="en-GB"/>
              </w:rPr>
              <w:t>Approved date</w:t>
            </w:r>
          </w:p>
        </w:tc>
        <w:tc>
          <w:tcPr>
            <w:tcW w:w="5380" w:type="dxa"/>
          </w:tcPr>
          <w:p w:rsidRPr="00917B41" w:rsidR="006B690F" w:rsidP="006B690F" w:rsidRDefault="006B690F" w14:paraId="09862799" w14:textId="77777777">
            <w:pPr>
              <w:jc w:val="center"/>
              <w:rPr>
                <w:rFonts w:asciiTheme="minorHAnsi" w:hAnsiTheme="minorHAnsi" w:cstheme="minorHAnsi"/>
                <w:sz w:val="20"/>
                <w:szCs w:val="20"/>
              </w:rPr>
            </w:pPr>
          </w:p>
          <w:p w:rsidRPr="00917B41" w:rsidR="006B690F" w:rsidP="006B690F" w:rsidRDefault="006B690F" w14:paraId="7AA9DB0A" w14:textId="77777777">
            <w:pPr>
              <w:rPr>
                <w:rFonts w:asciiTheme="minorHAnsi" w:hAnsiTheme="minorHAnsi" w:cstheme="minorHAnsi"/>
                <w:sz w:val="20"/>
                <w:szCs w:val="20"/>
              </w:rPr>
            </w:pPr>
          </w:p>
          <w:p w:rsidRPr="00917B41" w:rsidR="006B690F" w:rsidP="006B690F" w:rsidRDefault="006B690F" w14:paraId="61451341" w14:textId="77777777">
            <w:pPr>
              <w:jc w:val="center"/>
              <w:rPr>
                <w:rFonts w:asciiTheme="minorHAnsi" w:hAnsiTheme="minorHAnsi" w:cstheme="minorHAnsi"/>
                <w:sz w:val="20"/>
                <w:szCs w:val="20"/>
              </w:rPr>
            </w:pPr>
            <w:r w:rsidRPr="00917B41">
              <w:rPr>
                <w:rFonts w:asciiTheme="minorHAnsi" w:hAnsiTheme="minorHAnsi" w:cstheme="minorHAnsi"/>
                <w:sz w:val="20"/>
                <w:szCs w:val="20"/>
              </w:rPr>
              <w:t>Comments</w:t>
            </w:r>
          </w:p>
          <w:p w:rsidRPr="00917B41" w:rsidR="006B690F" w:rsidP="006B690F" w:rsidRDefault="006B690F" w14:paraId="320091EF" w14:textId="77777777">
            <w:pPr>
              <w:jc w:val="center"/>
              <w:rPr>
                <w:rFonts w:asciiTheme="minorHAnsi" w:hAnsiTheme="minorHAnsi" w:cstheme="minorHAnsi"/>
                <w:sz w:val="20"/>
                <w:szCs w:val="20"/>
              </w:rPr>
            </w:pPr>
          </w:p>
          <w:p w:rsidRPr="00917B41" w:rsidR="006B690F" w:rsidP="006B690F" w:rsidRDefault="006B690F" w14:paraId="5AEB5830" w14:textId="77777777">
            <w:pPr>
              <w:jc w:val="center"/>
              <w:rPr>
                <w:rFonts w:asciiTheme="minorHAnsi" w:hAnsiTheme="minorHAnsi" w:cstheme="minorHAnsi"/>
                <w:sz w:val="20"/>
                <w:szCs w:val="20"/>
              </w:rPr>
            </w:pPr>
          </w:p>
        </w:tc>
      </w:tr>
      <w:tr w:rsidRPr="00917B41" w:rsidR="0014321D" w:rsidTr="12DE263A" w14:paraId="0BBC6EB0" w14:textId="77777777">
        <w:tc>
          <w:tcPr>
            <w:tcW w:w="690" w:type="dxa"/>
          </w:tcPr>
          <w:p w:rsidRPr="00917B41" w:rsidR="0014321D" w:rsidP="00A615D9" w:rsidRDefault="0014321D" w14:paraId="3617C896" w14:textId="268FFBB9">
            <w:pPr>
              <w:rPr>
                <w:rFonts w:asciiTheme="minorHAnsi" w:hAnsiTheme="minorHAnsi" w:cstheme="minorHAnsi"/>
                <w:sz w:val="20"/>
                <w:szCs w:val="20"/>
              </w:rPr>
            </w:pPr>
          </w:p>
        </w:tc>
        <w:tc>
          <w:tcPr>
            <w:tcW w:w="865" w:type="dxa"/>
          </w:tcPr>
          <w:p w:rsidRPr="00917B41" w:rsidR="0014321D" w:rsidP="006B690F" w:rsidRDefault="0014321D" w14:paraId="4976F357" w14:textId="6DB3D219">
            <w:pPr>
              <w:rPr>
                <w:rFonts w:asciiTheme="minorHAnsi" w:hAnsiTheme="minorHAnsi" w:cstheme="minorHAnsi"/>
                <w:sz w:val="20"/>
                <w:szCs w:val="20"/>
              </w:rPr>
            </w:pPr>
          </w:p>
        </w:tc>
        <w:tc>
          <w:tcPr>
            <w:tcW w:w="1417" w:type="dxa"/>
          </w:tcPr>
          <w:p w:rsidRPr="00917B41" w:rsidR="0014321D" w:rsidP="006B690F" w:rsidRDefault="0014321D" w14:paraId="73622A11" w14:textId="2129CDE8">
            <w:pPr>
              <w:rPr>
                <w:rFonts w:asciiTheme="minorHAnsi" w:hAnsiTheme="minorHAnsi" w:cstheme="minorHAnsi"/>
                <w:sz w:val="20"/>
                <w:szCs w:val="20"/>
              </w:rPr>
            </w:pPr>
          </w:p>
        </w:tc>
        <w:tc>
          <w:tcPr>
            <w:tcW w:w="1276" w:type="dxa"/>
          </w:tcPr>
          <w:p w:rsidRPr="00917B41" w:rsidR="0014321D" w:rsidP="006B690F" w:rsidRDefault="0014321D" w14:paraId="17F4C9BC" w14:textId="5CF65AFD">
            <w:pPr>
              <w:rPr>
                <w:rFonts w:asciiTheme="minorHAnsi" w:hAnsiTheme="minorHAnsi" w:cstheme="minorHAnsi"/>
                <w:sz w:val="20"/>
                <w:szCs w:val="20"/>
              </w:rPr>
            </w:pPr>
          </w:p>
        </w:tc>
        <w:tc>
          <w:tcPr>
            <w:tcW w:w="5380" w:type="dxa"/>
          </w:tcPr>
          <w:p w:rsidRPr="00917B41" w:rsidR="0014321D" w:rsidP="006B690F" w:rsidRDefault="0014321D" w14:paraId="24EBF901" w14:textId="11440609">
            <w:pPr>
              <w:rPr>
                <w:rFonts w:asciiTheme="minorHAnsi" w:hAnsiTheme="minorHAnsi" w:cstheme="minorHAnsi"/>
                <w:sz w:val="20"/>
                <w:szCs w:val="20"/>
              </w:rPr>
            </w:pPr>
          </w:p>
        </w:tc>
      </w:tr>
      <w:tr w:rsidRPr="00917B41" w:rsidR="00917B41" w:rsidTr="12DE263A" w14:paraId="706B6CE2" w14:textId="77777777">
        <w:tc>
          <w:tcPr>
            <w:tcW w:w="690" w:type="dxa"/>
          </w:tcPr>
          <w:p w:rsidRPr="00917B41" w:rsidR="00917B41" w:rsidP="006B690F" w:rsidRDefault="00917B41" w14:paraId="56EF08D0" w14:textId="77777777">
            <w:pPr>
              <w:jc w:val="center"/>
              <w:rPr>
                <w:rFonts w:asciiTheme="minorHAnsi" w:hAnsiTheme="minorHAnsi" w:cstheme="minorHAnsi"/>
                <w:sz w:val="20"/>
                <w:szCs w:val="20"/>
              </w:rPr>
            </w:pPr>
          </w:p>
        </w:tc>
        <w:tc>
          <w:tcPr>
            <w:tcW w:w="865" w:type="dxa"/>
          </w:tcPr>
          <w:p w:rsidRPr="00917B41" w:rsidR="00917B41" w:rsidP="006B690F" w:rsidRDefault="00917B41" w14:paraId="2B31FA37" w14:textId="77777777">
            <w:pPr>
              <w:rPr>
                <w:rFonts w:asciiTheme="minorHAnsi" w:hAnsiTheme="minorHAnsi" w:cstheme="minorHAnsi"/>
                <w:sz w:val="20"/>
                <w:szCs w:val="20"/>
              </w:rPr>
            </w:pPr>
          </w:p>
        </w:tc>
        <w:tc>
          <w:tcPr>
            <w:tcW w:w="1417" w:type="dxa"/>
          </w:tcPr>
          <w:p w:rsidRPr="00917B41" w:rsidR="00917B41" w:rsidP="006B690F" w:rsidRDefault="00917B41" w14:paraId="3758E3FA" w14:textId="77777777">
            <w:pPr>
              <w:rPr>
                <w:rFonts w:asciiTheme="minorHAnsi" w:hAnsiTheme="minorHAnsi" w:cstheme="minorHAnsi"/>
                <w:sz w:val="20"/>
                <w:szCs w:val="20"/>
              </w:rPr>
            </w:pPr>
          </w:p>
        </w:tc>
        <w:tc>
          <w:tcPr>
            <w:tcW w:w="1276" w:type="dxa"/>
          </w:tcPr>
          <w:p w:rsidRPr="00917B41" w:rsidR="00917B41" w:rsidP="006B690F" w:rsidRDefault="00917B41" w14:paraId="682EB90C" w14:textId="77777777">
            <w:pPr>
              <w:rPr>
                <w:rFonts w:asciiTheme="minorHAnsi" w:hAnsiTheme="minorHAnsi" w:cstheme="minorHAnsi"/>
                <w:sz w:val="20"/>
                <w:szCs w:val="20"/>
              </w:rPr>
            </w:pPr>
          </w:p>
        </w:tc>
        <w:tc>
          <w:tcPr>
            <w:tcW w:w="5380" w:type="dxa"/>
          </w:tcPr>
          <w:p w:rsidRPr="00917B41" w:rsidR="00917B41" w:rsidP="006B690F" w:rsidRDefault="00917B41" w14:paraId="637DE948" w14:textId="77777777">
            <w:pPr>
              <w:rPr>
                <w:rFonts w:asciiTheme="minorHAnsi" w:hAnsiTheme="minorHAnsi" w:cstheme="minorHAnsi"/>
                <w:sz w:val="20"/>
                <w:szCs w:val="20"/>
              </w:rPr>
            </w:pPr>
          </w:p>
        </w:tc>
      </w:tr>
      <w:tr w:rsidRPr="00917B41" w:rsidR="00917B41" w:rsidTr="12DE263A" w14:paraId="448BBAA7" w14:textId="77777777">
        <w:tc>
          <w:tcPr>
            <w:tcW w:w="690" w:type="dxa"/>
          </w:tcPr>
          <w:p w:rsidRPr="00917B41" w:rsidR="00917B41" w:rsidP="006B690F" w:rsidRDefault="00917B41" w14:paraId="643D125C" w14:textId="77777777">
            <w:pPr>
              <w:jc w:val="center"/>
              <w:rPr>
                <w:rFonts w:asciiTheme="minorHAnsi" w:hAnsiTheme="minorHAnsi" w:cstheme="minorHAnsi"/>
                <w:sz w:val="20"/>
                <w:szCs w:val="20"/>
              </w:rPr>
            </w:pPr>
          </w:p>
        </w:tc>
        <w:tc>
          <w:tcPr>
            <w:tcW w:w="865" w:type="dxa"/>
          </w:tcPr>
          <w:p w:rsidRPr="00917B41" w:rsidR="00917B41" w:rsidP="006B690F" w:rsidRDefault="00917B41" w14:paraId="15F641CB" w14:textId="77777777">
            <w:pPr>
              <w:rPr>
                <w:rFonts w:asciiTheme="minorHAnsi" w:hAnsiTheme="minorHAnsi" w:cstheme="minorHAnsi"/>
                <w:sz w:val="20"/>
                <w:szCs w:val="20"/>
              </w:rPr>
            </w:pPr>
          </w:p>
        </w:tc>
        <w:tc>
          <w:tcPr>
            <w:tcW w:w="1417" w:type="dxa"/>
          </w:tcPr>
          <w:p w:rsidRPr="00917B41" w:rsidR="00917B41" w:rsidP="006B690F" w:rsidRDefault="00917B41" w14:paraId="2346D194" w14:textId="77777777">
            <w:pPr>
              <w:rPr>
                <w:rFonts w:asciiTheme="minorHAnsi" w:hAnsiTheme="minorHAnsi" w:cstheme="minorHAnsi"/>
                <w:sz w:val="20"/>
                <w:szCs w:val="20"/>
              </w:rPr>
            </w:pPr>
          </w:p>
        </w:tc>
        <w:tc>
          <w:tcPr>
            <w:tcW w:w="1276" w:type="dxa"/>
          </w:tcPr>
          <w:p w:rsidRPr="00917B41" w:rsidR="00917B41" w:rsidP="006B690F" w:rsidRDefault="00917B41" w14:paraId="6EE2E385" w14:textId="77777777">
            <w:pPr>
              <w:rPr>
                <w:rFonts w:asciiTheme="minorHAnsi" w:hAnsiTheme="minorHAnsi" w:cstheme="minorHAnsi"/>
                <w:sz w:val="20"/>
                <w:szCs w:val="20"/>
              </w:rPr>
            </w:pPr>
          </w:p>
        </w:tc>
        <w:tc>
          <w:tcPr>
            <w:tcW w:w="5380" w:type="dxa"/>
          </w:tcPr>
          <w:p w:rsidRPr="00917B41" w:rsidR="00917B41" w:rsidP="006B690F" w:rsidRDefault="00917B41" w14:paraId="113F4D78" w14:textId="77777777">
            <w:pPr>
              <w:rPr>
                <w:rFonts w:asciiTheme="minorHAnsi" w:hAnsiTheme="minorHAnsi" w:cstheme="minorHAnsi"/>
                <w:sz w:val="20"/>
                <w:szCs w:val="20"/>
              </w:rPr>
            </w:pPr>
          </w:p>
        </w:tc>
      </w:tr>
      <w:tr w:rsidRPr="00917B41" w:rsidR="00917B41" w:rsidTr="12DE263A" w14:paraId="3B793876" w14:textId="77777777">
        <w:tc>
          <w:tcPr>
            <w:tcW w:w="690" w:type="dxa"/>
          </w:tcPr>
          <w:p w:rsidRPr="00917B41" w:rsidR="00917B41" w:rsidP="006B690F" w:rsidRDefault="00917B41" w14:paraId="3F846C23" w14:textId="77777777">
            <w:pPr>
              <w:jc w:val="center"/>
              <w:rPr>
                <w:rFonts w:asciiTheme="minorHAnsi" w:hAnsiTheme="minorHAnsi" w:cstheme="minorHAnsi"/>
                <w:sz w:val="20"/>
                <w:szCs w:val="20"/>
              </w:rPr>
            </w:pPr>
          </w:p>
        </w:tc>
        <w:tc>
          <w:tcPr>
            <w:tcW w:w="865" w:type="dxa"/>
          </w:tcPr>
          <w:p w:rsidRPr="00917B41" w:rsidR="00917B41" w:rsidP="006B690F" w:rsidRDefault="00917B41" w14:paraId="563561E4" w14:textId="77777777">
            <w:pPr>
              <w:rPr>
                <w:rFonts w:asciiTheme="minorHAnsi" w:hAnsiTheme="minorHAnsi" w:cstheme="minorHAnsi"/>
                <w:sz w:val="20"/>
                <w:szCs w:val="20"/>
              </w:rPr>
            </w:pPr>
          </w:p>
        </w:tc>
        <w:tc>
          <w:tcPr>
            <w:tcW w:w="1417" w:type="dxa"/>
          </w:tcPr>
          <w:p w:rsidRPr="00917B41" w:rsidR="00917B41" w:rsidP="006B690F" w:rsidRDefault="00917B41" w14:paraId="58F9463D" w14:textId="77777777">
            <w:pPr>
              <w:rPr>
                <w:rFonts w:asciiTheme="minorHAnsi" w:hAnsiTheme="minorHAnsi" w:cstheme="minorHAnsi"/>
                <w:sz w:val="20"/>
                <w:szCs w:val="20"/>
              </w:rPr>
            </w:pPr>
          </w:p>
        </w:tc>
        <w:tc>
          <w:tcPr>
            <w:tcW w:w="1276" w:type="dxa"/>
          </w:tcPr>
          <w:p w:rsidRPr="00917B41" w:rsidR="00917B41" w:rsidP="006B690F" w:rsidRDefault="00917B41" w14:paraId="6E0866E7" w14:textId="77777777">
            <w:pPr>
              <w:rPr>
                <w:rFonts w:asciiTheme="minorHAnsi" w:hAnsiTheme="minorHAnsi" w:cstheme="minorHAnsi"/>
                <w:sz w:val="20"/>
                <w:szCs w:val="20"/>
              </w:rPr>
            </w:pPr>
          </w:p>
        </w:tc>
        <w:tc>
          <w:tcPr>
            <w:tcW w:w="5380" w:type="dxa"/>
          </w:tcPr>
          <w:p w:rsidRPr="00917B41" w:rsidR="00917B41" w:rsidP="006B690F" w:rsidRDefault="00917B41" w14:paraId="53609677" w14:textId="77777777">
            <w:pPr>
              <w:rPr>
                <w:rFonts w:asciiTheme="minorHAnsi" w:hAnsiTheme="minorHAnsi" w:cstheme="minorHAnsi"/>
                <w:sz w:val="20"/>
                <w:szCs w:val="20"/>
              </w:rPr>
            </w:pPr>
          </w:p>
        </w:tc>
      </w:tr>
    </w:tbl>
    <w:p w:rsidRPr="00917B41" w:rsidR="0008252C" w:rsidP="006B690F" w:rsidRDefault="0008252C" w14:paraId="3477C98E" w14:textId="77777777">
      <w:pPr>
        <w:rPr>
          <w:rFonts w:asciiTheme="minorHAnsi" w:hAnsiTheme="minorHAnsi" w:cstheme="minorHAnsi"/>
          <w:szCs w:val="22"/>
        </w:rPr>
      </w:pPr>
    </w:p>
    <w:p w:rsidRPr="00917B41" w:rsidR="0008252C" w:rsidP="00917B41" w:rsidRDefault="00917B41" w14:paraId="727C1962" w14:textId="77777777">
      <w:pPr>
        <w:pStyle w:val="ListParagraph"/>
        <w:numPr>
          <w:ilvl w:val="0"/>
          <w:numId w:val="7"/>
        </w:numPr>
        <w:rPr>
          <w:rFonts w:asciiTheme="minorHAnsi" w:hAnsiTheme="minorHAnsi" w:cstheme="minorHAnsi"/>
          <w:b/>
          <w:bCs/>
          <w:szCs w:val="22"/>
        </w:rPr>
      </w:pPr>
      <w:r w:rsidRPr="00917B41">
        <w:rPr>
          <w:rFonts w:asciiTheme="minorHAnsi" w:hAnsiTheme="minorHAnsi" w:cstheme="minorHAnsi"/>
          <w:b/>
          <w:bCs/>
          <w:szCs w:val="22"/>
        </w:rPr>
        <w:t>Introduction</w:t>
      </w:r>
    </w:p>
    <w:p w:rsidR="00917B41" w:rsidP="006B690F" w:rsidRDefault="00917B41" w14:paraId="1DE6CBC6" w14:textId="77777777">
      <w:pPr>
        <w:rPr>
          <w:rFonts w:asciiTheme="minorHAnsi" w:hAnsiTheme="minorHAnsi" w:cstheme="minorHAnsi"/>
          <w:szCs w:val="22"/>
        </w:rPr>
      </w:pPr>
    </w:p>
    <w:p w:rsidR="00405897" w:rsidP="00405897" w:rsidRDefault="00405897" w14:paraId="080E22DE" w14:textId="3AC42B21">
      <w:pPr>
        <w:rPr>
          <w:rFonts w:asciiTheme="minorHAnsi" w:hAnsiTheme="minorHAnsi" w:cstheme="minorHAnsi"/>
          <w:szCs w:val="22"/>
        </w:rPr>
      </w:pPr>
      <w:r w:rsidRPr="00405897">
        <w:rPr>
          <w:rFonts w:asciiTheme="minorHAnsi" w:hAnsiTheme="minorHAnsi" w:cstheme="minorHAnsi"/>
          <w:szCs w:val="22"/>
        </w:rPr>
        <w:t xml:space="preserve">It is the intention of the trust that </w:t>
      </w:r>
      <w:r>
        <w:rPr>
          <w:rFonts w:asciiTheme="minorHAnsi" w:hAnsiTheme="minorHAnsi" w:cstheme="minorHAnsi"/>
          <w:szCs w:val="22"/>
        </w:rPr>
        <w:t xml:space="preserve">this policy </w:t>
      </w:r>
      <w:r w:rsidRPr="00405897">
        <w:rPr>
          <w:rFonts w:asciiTheme="minorHAnsi" w:hAnsiTheme="minorHAnsi" w:cstheme="minorHAnsi"/>
          <w:szCs w:val="22"/>
        </w:rPr>
        <w:t>reflects our vision of “Flourishing Together” and our values of kindness, integrity and resilience.  </w:t>
      </w:r>
    </w:p>
    <w:p w:rsidR="00405897" w:rsidP="00405897" w:rsidRDefault="00405897" w14:paraId="2022C8DB" w14:textId="77777777">
      <w:pPr>
        <w:rPr>
          <w:rFonts w:asciiTheme="minorHAnsi" w:hAnsiTheme="minorHAnsi" w:cstheme="minorHAnsi"/>
          <w:szCs w:val="22"/>
        </w:rPr>
      </w:pPr>
    </w:p>
    <w:p w:rsidRPr="008319E1" w:rsidR="008319E1" w:rsidP="008319E1" w:rsidRDefault="00AF0F91" w14:paraId="6E8CD17B" w14:textId="705D05F2">
      <w:pPr>
        <w:spacing w:line="300" w:lineRule="atLeast"/>
        <w:rPr>
          <w:rFonts w:ascii="Segoe UI" w:hAnsi="Segoe UI" w:cs="Segoe UI"/>
          <w:sz w:val="21"/>
          <w:szCs w:val="21"/>
          <w:lang w:eastAsia="en-GB"/>
        </w:rPr>
      </w:pPr>
      <w:r w:rsidRPr="00AF0F91">
        <w:rPr>
          <w:rFonts w:asciiTheme="minorHAnsi" w:hAnsiTheme="minorHAnsi" w:cstheme="minorHAnsi"/>
          <w:szCs w:val="22"/>
        </w:rPr>
        <w:t>The Good Shepherd Trust is committed to promoting healthy lifestyles and positive attitudes towards food and nutrition.</w:t>
      </w:r>
      <w:r w:rsidR="008319E1">
        <w:rPr>
          <w:rFonts w:asciiTheme="minorHAnsi" w:hAnsiTheme="minorHAnsi" w:cstheme="minorHAnsi"/>
          <w:szCs w:val="22"/>
        </w:rPr>
        <w:t xml:space="preserve"> </w:t>
      </w:r>
      <w:r w:rsidRPr="008319E1" w:rsidR="008319E1">
        <w:rPr>
          <w:rFonts w:ascii="Segoe UI" w:hAnsi="Segoe UI" w:cs="Segoe UI"/>
          <w:sz w:val="21"/>
          <w:szCs w:val="21"/>
          <w:lang w:eastAsia="en-GB"/>
        </w:rPr>
        <w:t>The Trust recognises that developing positive attitudes towards food from an early age supports children's confidence, independence</w:t>
      </w:r>
      <w:r w:rsidR="00FC5000">
        <w:rPr>
          <w:rFonts w:ascii="Segoe UI" w:hAnsi="Segoe UI" w:cs="Segoe UI"/>
          <w:sz w:val="21"/>
          <w:szCs w:val="21"/>
          <w:lang w:eastAsia="en-GB"/>
        </w:rPr>
        <w:t>,</w:t>
      </w:r>
      <w:r w:rsidRPr="008319E1" w:rsidR="008319E1">
        <w:rPr>
          <w:rFonts w:ascii="Segoe UI" w:hAnsi="Segoe UI" w:cs="Segoe UI"/>
          <w:sz w:val="21"/>
          <w:szCs w:val="21"/>
          <w:lang w:eastAsia="en-GB"/>
        </w:rPr>
        <w:t xml:space="preserve"> and lifelong wellbeing. Mealtimes provide valuable opportunities for social interaction, communication</w:t>
      </w:r>
      <w:r w:rsidR="00FC5000">
        <w:rPr>
          <w:rFonts w:ascii="Segoe UI" w:hAnsi="Segoe UI" w:cs="Segoe UI"/>
          <w:sz w:val="21"/>
          <w:szCs w:val="21"/>
          <w:lang w:eastAsia="en-GB"/>
        </w:rPr>
        <w:t>,</w:t>
      </w:r>
      <w:r w:rsidRPr="008319E1" w:rsidR="008319E1">
        <w:rPr>
          <w:rFonts w:ascii="Segoe UI" w:hAnsi="Segoe UI" w:cs="Segoe UI"/>
          <w:sz w:val="21"/>
          <w:szCs w:val="21"/>
          <w:lang w:eastAsia="en-GB"/>
        </w:rPr>
        <w:t xml:space="preserve"> and the development of self-help skills</w:t>
      </w:r>
      <w:r w:rsidR="00FC5000">
        <w:rPr>
          <w:rFonts w:ascii="Segoe UI" w:hAnsi="Segoe UI" w:cs="Segoe UI"/>
          <w:sz w:val="21"/>
          <w:szCs w:val="21"/>
          <w:lang w:eastAsia="en-GB"/>
        </w:rPr>
        <w:t xml:space="preserve"> a</w:t>
      </w:r>
      <w:r w:rsidRPr="00FC5000" w:rsidR="00FC5000">
        <w:rPr>
          <w:rFonts w:ascii="Segoe UI" w:hAnsi="Segoe UI" w:cs="Segoe UI"/>
          <w:sz w:val="21"/>
          <w:szCs w:val="21"/>
          <w:lang w:eastAsia="en-GB"/>
        </w:rPr>
        <w:t xml:space="preserve">nd </w:t>
      </w:r>
      <w:r w:rsidR="00FC5000">
        <w:rPr>
          <w:rFonts w:ascii="Segoe UI" w:hAnsi="Segoe UI" w:cs="Segoe UI"/>
          <w:sz w:val="21"/>
          <w:szCs w:val="21"/>
          <w:lang w:eastAsia="en-GB"/>
        </w:rPr>
        <w:t>promote</w:t>
      </w:r>
      <w:r w:rsidRPr="00FC5000" w:rsidR="00FC5000">
        <w:rPr>
          <w:rFonts w:ascii="Segoe UI" w:hAnsi="Segoe UI" w:cs="Segoe UI"/>
          <w:sz w:val="21"/>
          <w:szCs w:val="21"/>
          <w:lang w:eastAsia="en-GB"/>
        </w:rPr>
        <w:t xml:space="preserve"> independence, particularly for EYFS children</w:t>
      </w:r>
      <w:r w:rsidR="00FC5000">
        <w:rPr>
          <w:rFonts w:ascii="Segoe UI" w:hAnsi="Segoe UI" w:cs="Segoe UI"/>
          <w:sz w:val="21"/>
          <w:szCs w:val="21"/>
          <w:lang w:eastAsia="en-GB"/>
        </w:rPr>
        <w:t>.</w:t>
      </w:r>
    </w:p>
    <w:p w:rsidR="00AF0F91" w:rsidP="00AF0F91" w:rsidRDefault="00AF0F91" w14:paraId="49AD2BA1" w14:textId="2B4D5A17">
      <w:pPr>
        <w:rPr>
          <w:rFonts w:asciiTheme="minorHAnsi" w:hAnsiTheme="minorHAnsi" w:cstheme="minorHAnsi"/>
          <w:szCs w:val="22"/>
        </w:rPr>
      </w:pPr>
    </w:p>
    <w:p w:rsidRPr="00AF0F91" w:rsidR="00B93827" w:rsidP="00AF0F91" w:rsidRDefault="00B93827" w14:paraId="48B7F954" w14:textId="77777777">
      <w:pPr>
        <w:rPr>
          <w:rFonts w:asciiTheme="minorHAnsi" w:hAnsiTheme="minorHAnsi" w:cstheme="minorHAnsi"/>
          <w:szCs w:val="22"/>
        </w:rPr>
      </w:pPr>
    </w:p>
    <w:p w:rsidRPr="00AF0F91" w:rsidR="00AF0F91" w:rsidP="00AF0F91" w:rsidRDefault="00AF0F91" w14:paraId="136FA9D1" w14:textId="77777777">
      <w:pPr>
        <w:rPr>
          <w:rFonts w:asciiTheme="minorHAnsi" w:hAnsiTheme="minorHAnsi" w:cstheme="minorHAnsi"/>
          <w:szCs w:val="22"/>
        </w:rPr>
      </w:pPr>
      <w:r w:rsidRPr="00AF0F91">
        <w:rPr>
          <w:rFonts w:asciiTheme="minorHAnsi" w:hAnsiTheme="minorHAnsi" w:cstheme="minorHAnsi"/>
          <w:szCs w:val="22"/>
        </w:rPr>
        <w:t>We recognise that healthy eating contributes to children's:</w:t>
      </w:r>
    </w:p>
    <w:p w:rsidRPr="00AF0F91" w:rsidR="00AF0F91" w:rsidP="00AF0F91" w:rsidRDefault="00AF0F91" w14:paraId="3DD260BC"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Physical health</w:t>
      </w:r>
    </w:p>
    <w:p w:rsidRPr="00AF0F91" w:rsidR="00AF0F91" w:rsidP="00AF0F91" w:rsidRDefault="00AF0F91" w14:paraId="4AD5F3C6"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Emotional wellbeing</w:t>
      </w:r>
    </w:p>
    <w:p w:rsidRPr="00AF0F91" w:rsidR="00AF0F91" w:rsidP="00AF0F91" w:rsidRDefault="00AF0F91" w14:paraId="0CF5C6DA"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Concentration and learning</w:t>
      </w:r>
    </w:p>
    <w:p w:rsidRPr="00AF0F91" w:rsidR="00AF0F91" w:rsidP="00AF0F91" w:rsidRDefault="00AF0F91" w14:paraId="4BDA5D74"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Growth and development</w:t>
      </w:r>
    </w:p>
    <w:p w:rsidR="00AF0F91" w:rsidP="00AF0F91" w:rsidRDefault="00AF0F91" w14:paraId="13401731"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Long-term health outcomes</w:t>
      </w:r>
    </w:p>
    <w:p w:rsidRPr="00AF0F91" w:rsidR="00FC5000" w:rsidP="00AF0F91" w:rsidRDefault="00FC5000" w14:paraId="36121EB7" w14:textId="77777777">
      <w:pPr>
        <w:rPr>
          <w:rFonts w:asciiTheme="minorHAnsi" w:hAnsiTheme="minorHAnsi" w:cstheme="minorHAnsi"/>
          <w:szCs w:val="22"/>
        </w:rPr>
      </w:pPr>
    </w:p>
    <w:p w:rsidR="00AF0F91" w:rsidP="00AF0F91" w:rsidRDefault="00AF0F91" w14:paraId="1CC6636F" w14:textId="77777777">
      <w:pPr>
        <w:rPr>
          <w:rFonts w:asciiTheme="minorHAnsi" w:hAnsiTheme="minorHAnsi" w:cstheme="minorHAnsi"/>
          <w:szCs w:val="22"/>
        </w:rPr>
      </w:pPr>
      <w:r w:rsidRPr="00AF0F91">
        <w:rPr>
          <w:rFonts w:asciiTheme="minorHAnsi" w:hAnsiTheme="minorHAnsi" w:cstheme="minorHAnsi"/>
          <w:szCs w:val="22"/>
        </w:rPr>
        <w:t>This policy supports the Trust vision of Flourishing Together and reflects our values of Kindness, Integrity and Resilience.</w:t>
      </w:r>
    </w:p>
    <w:p w:rsidRPr="00AF0F91" w:rsidR="00FC5000" w:rsidP="00AF0F91" w:rsidRDefault="00FC5000" w14:paraId="2A83ABB2" w14:textId="77777777">
      <w:pPr>
        <w:rPr>
          <w:rFonts w:asciiTheme="minorHAnsi" w:hAnsiTheme="minorHAnsi" w:cstheme="minorHAnsi"/>
          <w:szCs w:val="22"/>
        </w:rPr>
      </w:pPr>
    </w:p>
    <w:p w:rsidRPr="00AF0F91" w:rsidR="00AF0F91" w:rsidP="00AF0F91" w:rsidRDefault="00AF0F91" w14:paraId="01E14862" w14:textId="77777777">
      <w:pPr>
        <w:rPr>
          <w:rFonts w:asciiTheme="minorHAnsi" w:hAnsiTheme="minorHAnsi" w:cstheme="minorHAnsi"/>
          <w:szCs w:val="22"/>
        </w:rPr>
      </w:pPr>
      <w:r w:rsidRPr="00AF0F91">
        <w:rPr>
          <w:rFonts w:asciiTheme="minorHAnsi" w:hAnsiTheme="minorHAnsi" w:cstheme="minorHAnsi"/>
          <w:szCs w:val="22"/>
        </w:rPr>
        <w:t>This policy should be read alongside:</w:t>
      </w:r>
    </w:p>
    <w:p w:rsidRPr="00AF0F91" w:rsidR="00AF0F91" w:rsidP="00AF0F91" w:rsidRDefault="00AF0F91" w14:paraId="3AA28DC6"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EYFS Policy</w:t>
      </w:r>
    </w:p>
    <w:p w:rsidRPr="00AF0F91" w:rsidR="00AF0F91" w:rsidP="00AF0F91" w:rsidRDefault="00AF0F91" w14:paraId="0925CB4A"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Health and Safety Policy</w:t>
      </w:r>
    </w:p>
    <w:p w:rsidRPr="00AF0F91" w:rsidR="00AF0F91" w:rsidP="00AF0F91" w:rsidRDefault="00AF0F91" w14:paraId="09F47EA6"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Supporting Pupils with Medical Conditions Policy</w:t>
      </w:r>
    </w:p>
    <w:p w:rsidRPr="00AF0F91" w:rsidR="00AF0F91" w:rsidP="00AF0F91" w:rsidRDefault="00AF0F91" w14:paraId="03AB5297"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Intimate Care Policy</w:t>
      </w:r>
    </w:p>
    <w:p w:rsidRPr="00AF0F91" w:rsidR="00AF0F91" w:rsidP="00AF0F91" w:rsidRDefault="00AF0F91" w14:paraId="5E8C2BBE"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Safeguarding and Child Protection Policy</w:t>
      </w:r>
    </w:p>
    <w:p w:rsidRPr="00AF0F91" w:rsidR="00AF0F91" w:rsidP="00AF0F91" w:rsidRDefault="00AF0F91" w14:paraId="4276FD67"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Educational Visits Policy</w:t>
      </w:r>
    </w:p>
    <w:p w:rsidR="00AF0F91" w:rsidP="00AF0F91" w:rsidRDefault="00AF0F91" w14:paraId="69E4290A" w14:textId="79B89CF2">
      <w:pPr>
        <w:rPr>
          <w:rFonts w:asciiTheme="minorHAnsi" w:hAnsiTheme="minorHAnsi" w:cstheme="minorHAnsi"/>
          <w:szCs w:val="22"/>
        </w:rPr>
      </w:pPr>
    </w:p>
    <w:p w:rsidRPr="00AF0F91" w:rsidR="00A31D94" w:rsidP="00AF0F91" w:rsidRDefault="00A31D94" w14:paraId="0B4A9660" w14:textId="77777777">
      <w:pPr>
        <w:rPr>
          <w:rFonts w:asciiTheme="minorHAnsi" w:hAnsiTheme="minorHAnsi" w:cstheme="minorHAnsi"/>
          <w:szCs w:val="22"/>
        </w:rPr>
      </w:pPr>
    </w:p>
    <w:p w:rsidRPr="00D609AB" w:rsidR="00AF0F91" w:rsidP="00D609AB" w:rsidRDefault="00AF0F91" w14:paraId="71074F8E" w14:textId="0A181211">
      <w:pPr>
        <w:pStyle w:val="ListParagraph"/>
        <w:numPr>
          <w:ilvl w:val="0"/>
          <w:numId w:val="7"/>
        </w:numPr>
        <w:rPr>
          <w:rFonts w:asciiTheme="minorHAnsi" w:hAnsiTheme="minorHAnsi" w:cstheme="minorHAnsi"/>
          <w:b/>
          <w:bCs/>
          <w:szCs w:val="22"/>
        </w:rPr>
      </w:pPr>
      <w:r w:rsidRPr="00D609AB">
        <w:rPr>
          <w:rFonts w:asciiTheme="minorHAnsi" w:hAnsiTheme="minorHAnsi" w:cstheme="minorHAnsi"/>
          <w:b/>
          <w:bCs/>
          <w:szCs w:val="22"/>
        </w:rPr>
        <w:t>Healthy Eating Principles</w:t>
      </w:r>
    </w:p>
    <w:p w:rsidRPr="00D609AB" w:rsidR="00D609AB" w:rsidP="00D609AB" w:rsidRDefault="00D609AB" w14:paraId="002798A8" w14:textId="77777777">
      <w:pPr>
        <w:pStyle w:val="ListParagraph"/>
        <w:ind w:left="284"/>
        <w:rPr>
          <w:rFonts w:asciiTheme="minorHAnsi" w:hAnsiTheme="minorHAnsi" w:cstheme="minorHAnsi"/>
          <w:b/>
          <w:bCs/>
          <w:szCs w:val="22"/>
        </w:rPr>
      </w:pPr>
    </w:p>
    <w:p w:rsidRPr="00AF0F91" w:rsidR="00C60C92" w:rsidP="00AF0F91" w:rsidRDefault="00AF0F91" w14:paraId="0E875AFB" w14:textId="0058D98F">
      <w:pPr>
        <w:rPr>
          <w:rFonts w:asciiTheme="minorHAnsi" w:hAnsiTheme="minorHAnsi" w:cstheme="minorHAnsi"/>
          <w:szCs w:val="22"/>
        </w:rPr>
      </w:pPr>
      <w:r w:rsidRPr="00AF0F91">
        <w:rPr>
          <w:rFonts w:asciiTheme="minorHAnsi" w:hAnsiTheme="minorHAnsi" w:cstheme="minorHAnsi"/>
          <w:szCs w:val="22"/>
        </w:rPr>
        <w:t>The Trust will promote:</w:t>
      </w:r>
    </w:p>
    <w:p w:rsidRPr="00AF0F91" w:rsidR="00AF0F91" w:rsidP="00AF0F91" w:rsidRDefault="00AF0F91" w14:paraId="1DA13E1A"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Balanced and nutritious diets.</w:t>
      </w:r>
    </w:p>
    <w:p w:rsidRPr="00AF0F91" w:rsidR="00AF0F91" w:rsidP="00AF0F91" w:rsidRDefault="00AF0F91" w14:paraId="4DD829EF"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Positive attitudes towards healthy food.</w:t>
      </w:r>
    </w:p>
    <w:p w:rsidRPr="00AF0F91" w:rsidR="00AF0F91" w:rsidP="00AF0F91" w:rsidRDefault="00AF0F91" w14:paraId="78CDA264"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Appropriate portion sizes.</w:t>
      </w:r>
    </w:p>
    <w:p w:rsidRPr="00AF0F91" w:rsidR="00AF0F91" w:rsidP="00AF0F91" w:rsidRDefault="00AF0F91" w14:paraId="03DBDE1A"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Independence at mealtimes.</w:t>
      </w:r>
    </w:p>
    <w:p w:rsidRPr="00AF0F91" w:rsidR="00AF0F91" w:rsidP="00AF0F91" w:rsidRDefault="00AF0F91" w14:paraId="24E44405"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Good oral health practices.</w:t>
      </w:r>
    </w:p>
    <w:p w:rsidRPr="00AF0F91" w:rsidR="00AF0F91" w:rsidP="00AF0F91" w:rsidRDefault="00AF0F91" w14:paraId="64122C9C"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Healthy lifelong habits.</w:t>
      </w:r>
    </w:p>
    <w:p w:rsidR="00C60C92" w:rsidP="00AF0F91" w:rsidRDefault="00C60C92" w14:paraId="6CFD7F0A" w14:textId="77777777">
      <w:pPr>
        <w:rPr>
          <w:rFonts w:asciiTheme="minorHAnsi" w:hAnsiTheme="minorHAnsi" w:cstheme="minorHAnsi"/>
          <w:szCs w:val="22"/>
        </w:rPr>
      </w:pPr>
    </w:p>
    <w:p w:rsidR="00AF0F91" w:rsidP="00AF0F91" w:rsidRDefault="00AF0F91" w14:paraId="2C942400" w14:textId="34D51117">
      <w:pPr>
        <w:rPr>
          <w:rFonts w:asciiTheme="minorHAnsi" w:hAnsiTheme="minorHAnsi" w:cstheme="minorHAnsi"/>
          <w:szCs w:val="22"/>
        </w:rPr>
      </w:pPr>
      <w:r w:rsidRPr="00AF0F91">
        <w:rPr>
          <w:rFonts w:asciiTheme="minorHAnsi" w:hAnsiTheme="minorHAnsi" w:cstheme="minorHAnsi"/>
          <w:szCs w:val="22"/>
        </w:rPr>
        <w:t>Food and drink provided by the school should support children's health and wellbeing.</w:t>
      </w:r>
    </w:p>
    <w:p w:rsidR="00C60C92" w:rsidP="00AF0F91" w:rsidRDefault="00C60C92" w14:paraId="68FBCCF7" w14:textId="77777777">
      <w:pPr>
        <w:rPr>
          <w:rFonts w:asciiTheme="minorHAnsi" w:hAnsiTheme="minorHAnsi" w:cstheme="minorHAnsi"/>
          <w:szCs w:val="22"/>
        </w:rPr>
      </w:pPr>
    </w:p>
    <w:p w:rsidR="00A31D94" w:rsidP="00AF0F91" w:rsidRDefault="00C60C92" w14:paraId="38EBC30F" w14:textId="4604D457">
      <w:pPr>
        <w:rPr>
          <w:rFonts w:asciiTheme="minorHAnsi" w:hAnsiTheme="minorHAnsi" w:cstheme="minorHAnsi"/>
          <w:szCs w:val="22"/>
        </w:rPr>
      </w:pPr>
      <w:r w:rsidRPr="00C60C92">
        <w:rPr>
          <w:rFonts w:asciiTheme="minorHAnsi" w:hAnsiTheme="minorHAnsi" w:cstheme="minorHAnsi"/>
          <w:szCs w:val="22"/>
        </w:rPr>
        <w:t>Schools will support good oral health by encouraging water as the drink of choice, limiting sugary foods and drinks, and promoting regular tooth-brushing messages in accordance with local health guidance.</w:t>
      </w:r>
    </w:p>
    <w:p w:rsidRPr="00AF0F91" w:rsidR="00C60C92" w:rsidP="00AF0F91" w:rsidRDefault="00C60C92" w14:paraId="03321ED2" w14:textId="77777777">
      <w:pPr>
        <w:rPr>
          <w:rFonts w:asciiTheme="minorHAnsi" w:hAnsiTheme="minorHAnsi" w:cstheme="minorHAnsi"/>
          <w:szCs w:val="22"/>
        </w:rPr>
      </w:pPr>
    </w:p>
    <w:p w:rsidRPr="00D609AB" w:rsidR="00AF0F91" w:rsidP="00D609AB" w:rsidRDefault="00AF0F91" w14:paraId="4A35D676" w14:textId="65E1C9BF">
      <w:pPr>
        <w:pStyle w:val="ListParagraph"/>
        <w:numPr>
          <w:ilvl w:val="0"/>
          <w:numId w:val="7"/>
        </w:numPr>
        <w:rPr>
          <w:rFonts w:asciiTheme="minorHAnsi" w:hAnsiTheme="minorHAnsi" w:cstheme="minorHAnsi"/>
          <w:b/>
          <w:bCs/>
          <w:szCs w:val="22"/>
        </w:rPr>
      </w:pPr>
      <w:r w:rsidRPr="00D609AB">
        <w:rPr>
          <w:rFonts w:asciiTheme="minorHAnsi" w:hAnsiTheme="minorHAnsi" w:cstheme="minorHAnsi"/>
          <w:b/>
          <w:bCs/>
          <w:szCs w:val="22"/>
        </w:rPr>
        <w:t>School Food Standards</w:t>
      </w:r>
    </w:p>
    <w:p w:rsidRPr="00D609AB" w:rsidR="00D609AB" w:rsidP="00D609AB" w:rsidRDefault="00D609AB" w14:paraId="373ACD46" w14:textId="77777777">
      <w:pPr>
        <w:pStyle w:val="ListParagraph"/>
        <w:ind w:left="284"/>
        <w:rPr>
          <w:rFonts w:asciiTheme="minorHAnsi" w:hAnsiTheme="minorHAnsi" w:cstheme="minorHAnsi"/>
          <w:b/>
          <w:bCs/>
          <w:szCs w:val="22"/>
        </w:rPr>
      </w:pPr>
    </w:p>
    <w:p w:rsidRPr="00AF0F91" w:rsidR="00AF0F91" w:rsidP="00AF0F91" w:rsidRDefault="00AF0F91" w14:paraId="0E714B21" w14:textId="77777777">
      <w:pPr>
        <w:rPr>
          <w:rFonts w:asciiTheme="minorHAnsi" w:hAnsiTheme="minorHAnsi" w:cstheme="minorHAnsi"/>
          <w:szCs w:val="22"/>
        </w:rPr>
      </w:pPr>
      <w:r w:rsidRPr="00AF0F91">
        <w:rPr>
          <w:rFonts w:asciiTheme="minorHAnsi" w:hAnsiTheme="minorHAnsi" w:cstheme="minorHAnsi"/>
          <w:szCs w:val="22"/>
        </w:rPr>
        <w:t>Where food is provided, schools will comply with the School Food Standards.</w:t>
      </w:r>
    </w:p>
    <w:p w:rsidRPr="00AF0F91" w:rsidR="00AF0F91" w:rsidP="00AF0F91" w:rsidRDefault="00AF0F91" w14:paraId="2B5BF7CC" w14:textId="77777777">
      <w:pPr>
        <w:rPr>
          <w:rFonts w:asciiTheme="minorHAnsi" w:hAnsiTheme="minorHAnsi" w:cstheme="minorHAnsi"/>
          <w:szCs w:val="22"/>
        </w:rPr>
      </w:pPr>
      <w:r w:rsidRPr="00AF0F91">
        <w:rPr>
          <w:rFonts w:asciiTheme="minorHAnsi" w:hAnsiTheme="minorHAnsi" w:cstheme="minorHAnsi"/>
          <w:szCs w:val="22"/>
        </w:rPr>
        <w:t>Meals should:</w:t>
      </w:r>
    </w:p>
    <w:p w:rsidRPr="00AF0F91" w:rsidR="00AF0F91" w:rsidP="00AF0F91" w:rsidRDefault="00AF0F91" w14:paraId="023E198A"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Include a variety of fruit and vegetables.</w:t>
      </w:r>
    </w:p>
    <w:p w:rsidRPr="00AF0F91" w:rsidR="00AF0F91" w:rsidP="00AF0F91" w:rsidRDefault="00AF0F91" w14:paraId="2366811A"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Provide balanced nutrition.</w:t>
      </w:r>
    </w:p>
    <w:p w:rsidRPr="00AF0F91" w:rsidR="00AF0F91" w:rsidP="00AF0F91" w:rsidRDefault="00AF0F91" w14:paraId="2E737E3E"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Limit foods high in sugar, salt and saturated fats.</w:t>
      </w:r>
    </w:p>
    <w:p w:rsidRPr="00AF0F91" w:rsidR="00AF0F91" w:rsidP="00AF0F91" w:rsidRDefault="00AF0F91" w14:paraId="1FBED90E"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Promote healthy food choices.</w:t>
      </w:r>
    </w:p>
    <w:p w:rsidRPr="00AF0F91" w:rsidR="00AF0F91" w:rsidP="00AF0F91" w:rsidRDefault="00AF0F91" w14:paraId="7799C154"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Meet statutory and contractual requirements.</w:t>
      </w:r>
    </w:p>
    <w:p w:rsidR="00A31D94" w:rsidP="00AF0F91" w:rsidRDefault="00A31D94" w14:paraId="63CD6829" w14:textId="77777777">
      <w:pPr>
        <w:rPr>
          <w:rFonts w:asciiTheme="minorHAnsi" w:hAnsiTheme="minorHAnsi" w:cstheme="minorHAnsi"/>
          <w:szCs w:val="22"/>
        </w:rPr>
      </w:pPr>
    </w:p>
    <w:p w:rsidR="00AF0F91" w:rsidP="00AF0F91" w:rsidRDefault="00AF0F91" w14:paraId="28CB18BB" w14:textId="5B18DC6F">
      <w:pPr>
        <w:rPr>
          <w:rFonts w:asciiTheme="minorHAnsi" w:hAnsiTheme="minorHAnsi" w:cstheme="minorHAnsi"/>
          <w:b/>
          <w:bCs/>
          <w:szCs w:val="22"/>
        </w:rPr>
      </w:pPr>
      <w:r w:rsidRPr="00A31D94">
        <w:rPr>
          <w:rFonts w:asciiTheme="minorHAnsi" w:hAnsiTheme="minorHAnsi" w:cstheme="minorHAnsi"/>
          <w:b/>
          <w:bCs/>
          <w:szCs w:val="22"/>
        </w:rPr>
        <w:t>4. EYFS Requirements</w:t>
      </w:r>
    </w:p>
    <w:p w:rsidRPr="00A31D94" w:rsidR="00D609AB" w:rsidP="00AF0F91" w:rsidRDefault="00D609AB" w14:paraId="68155FAD" w14:textId="77777777">
      <w:pPr>
        <w:rPr>
          <w:rFonts w:asciiTheme="minorHAnsi" w:hAnsiTheme="minorHAnsi" w:cstheme="minorHAnsi"/>
          <w:b/>
          <w:bCs/>
          <w:szCs w:val="22"/>
        </w:rPr>
      </w:pPr>
    </w:p>
    <w:p w:rsidRPr="00AF0F91" w:rsidR="00AF0F91" w:rsidP="00AF0F91" w:rsidRDefault="00AF0F91" w14:paraId="12807921" w14:textId="77777777">
      <w:pPr>
        <w:rPr>
          <w:rFonts w:asciiTheme="minorHAnsi" w:hAnsiTheme="minorHAnsi" w:cstheme="minorHAnsi"/>
          <w:szCs w:val="22"/>
        </w:rPr>
      </w:pPr>
      <w:r w:rsidRPr="00AF0F91">
        <w:rPr>
          <w:rFonts w:asciiTheme="minorHAnsi" w:hAnsiTheme="minorHAnsi" w:cstheme="minorHAnsi"/>
          <w:szCs w:val="22"/>
        </w:rPr>
        <w:t>The Trust will comply with all EYFS safeguarding and welfare requirements relating to food and drink.</w:t>
      </w:r>
    </w:p>
    <w:p w:rsidRPr="00AF0F91" w:rsidR="00AF0F91" w:rsidP="00AF0F91" w:rsidRDefault="00AF0F91" w14:paraId="65B3AD7E" w14:textId="77777777">
      <w:pPr>
        <w:rPr>
          <w:rFonts w:asciiTheme="minorHAnsi" w:hAnsiTheme="minorHAnsi" w:cstheme="minorHAnsi"/>
          <w:szCs w:val="22"/>
        </w:rPr>
      </w:pPr>
      <w:r w:rsidRPr="00AF0F91">
        <w:rPr>
          <w:rFonts w:asciiTheme="minorHAnsi" w:hAnsiTheme="minorHAnsi" w:cstheme="minorHAnsi"/>
          <w:szCs w:val="22"/>
        </w:rPr>
        <w:t>Children will:</w:t>
      </w:r>
    </w:p>
    <w:p w:rsidRPr="00AF0F91" w:rsidR="00AF0F91" w:rsidP="00AF0F91" w:rsidRDefault="00AF0F91" w14:paraId="3913B80E"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Have access to drinking water at all times.</w:t>
      </w:r>
    </w:p>
    <w:p w:rsidRPr="00AF0F91" w:rsidR="00AF0F91" w:rsidP="00AF0F91" w:rsidRDefault="00AF0F91" w14:paraId="4488BF89"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Be provided with healthy and nutritious food where meals or snacks are supplied.</w:t>
      </w:r>
    </w:p>
    <w:p w:rsidRPr="00AF0F91" w:rsidR="00AF0F91" w:rsidP="00AF0F91" w:rsidRDefault="00AF0F91" w14:paraId="4D28CB6D"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Be appropriately supervised whilst eating.</w:t>
      </w:r>
    </w:p>
    <w:p w:rsidRPr="00AF0F91" w:rsidR="00AF0F91" w:rsidP="00AF0F91" w:rsidRDefault="00AF0F91" w14:paraId="3110FA94"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Have dietary requirements fully considered.</w:t>
      </w:r>
    </w:p>
    <w:p w:rsidRPr="00AF0F91" w:rsidR="00AF0F91" w:rsidP="00AF0F91" w:rsidRDefault="00AF0F91" w14:paraId="7369BB68" w14:textId="77777777">
      <w:pPr>
        <w:rPr>
          <w:rFonts w:asciiTheme="minorHAnsi" w:hAnsiTheme="minorHAnsi" w:cstheme="minorHAnsi"/>
          <w:szCs w:val="22"/>
        </w:rPr>
      </w:pPr>
      <w:r w:rsidRPr="00AF0F91">
        <w:rPr>
          <w:rFonts w:asciiTheme="minorHAnsi" w:hAnsiTheme="minorHAnsi" w:cstheme="minorHAnsi"/>
          <w:szCs w:val="22"/>
        </w:rPr>
        <w:t>Food provision should support children's independence and self-help skills.</w:t>
      </w:r>
    </w:p>
    <w:p w:rsidR="00A31D94" w:rsidP="00AF0F91" w:rsidRDefault="00A31D94" w14:paraId="4A2F3EFD" w14:textId="77777777">
      <w:pPr>
        <w:rPr>
          <w:rFonts w:asciiTheme="minorHAnsi" w:hAnsiTheme="minorHAnsi" w:cstheme="minorHAnsi"/>
          <w:b/>
          <w:bCs/>
          <w:szCs w:val="22"/>
        </w:rPr>
      </w:pPr>
    </w:p>
    <w:p w:rsidR="00AF0F91" w:rsidP="00AF0F91" w:rsidRDefault="00AF0F91" w14:paraId="626424B5" w14:textId="152F146C">
      <w:pPr>
        <w:rPr>
          <w:rFonts w:asciiTheme="minorHAnsi" w:hAnsiTheme="minorHAnsi" w:cstheme="minorHAnsi"/>
          <w:b/>
          <w:bCs/>
          <w:szCs w:val="22"/>
        </w:rPr>
      </w:pPr>
      <w:r w:rsidRPr="00A31D94">
        <w:rPr>
          <w:rFonts w:asciiTheme="minorHAnsi" w:hAnsiTheme="minorHAnsi" w:cstheme="minorHAnsi"/>
          <w:b/>
          <w:bCs/>
          <w:szCs w:val="22"/>
        </w:rPr>
        <w:t>5. Safe Eating and Choking Prevention</w:t>
      </w:r>
    </w:p>
    <w:p w:rsidRPr="00A31D94" w:rsidR="00D609AB" w:rsidP="00AF0F91" w:rsidRDefault="00D609AB" w14:paraId="1B800B9F" w14:textId="77777777">
      <w:pPr>
        <w:rPr>
          <w:rFonts w:asciiTheme="minorHAnsi" w:hAnsiTheme="minorHAnsi" w:cstheme="minorHAnsi"/>
          <w:b/>
          <w:bCs/>
          <w:szCs w:val="22"/>
        </w:rPr>
      </w:pPr>
    </w:p>
    <w:p w:rsidRPr="00AF0F91" w:rsidR="00AF0F91" w:rsidP="00AF0F91" w:rsidRDefault="00AF0F91" w14:paraId="36E131C9" w14:textId="77777777">
      <w:pPr>
        <w:rPr>
          <w:rFonts w:asciiTheme="minorHAnsi" w:hAnsiTheme="minorHAnsi" w:cstheme="minorHAnsi"/>
          <w:szCs w:val="22"/>
        </w:rPr>
      </w:pPr>
      <w:r w:rsidRPr="00AF0F91">
        <w:rPr>
          <w:rFonts w:asciiTheme="minorHAnsi" w:hAnsiTheme="minorHAnsi" w:cstheme="minorHAnsi"/>
          <w:szCs w:val="22"/>
        </w:rPr>
        <w:t>The safety of children during eating and drinking is paramount.</w:t>
      </w:r>
    </w:p>
    <w:p w:rsidRPr="00AF0F91" w:rsidR="00AF0F91" w:rsidP="00AF0F91" w:rsidRDefault="00AF0F91" w14:paraId="783FB36C" w14:textId="77777777">
      <w:pPr>
        <w:rPr>
          <w:rFonts w:asciiTheme="minorHAnsi" w:hAnsiTheme="minorHAnsi" w:cstheme="minorHAnsi"/>
          <w:szCs w:val="22"/>
        </w:rPr>
      </w:pPr>
      <w:r w:rsidRPr="00AF0F91">
        <w:rPr>
          <w:rFonts w:asciiTheme="minorHAnsi" w:hAnsiTheme="minorHAnsi" w:cstheme="minorHAnsi"/>
          <w:szCs w:val="22"/>
        </w:rPr>
        <w:t>Staff will:</w:t>
      </w:r>
    </w:p>
    <w:p w:rsidRPr="00AF0F91" w:rsidR="00AF0F91" w:rsidP="00AF0F91" w:rsidRDefault="00AF0F91" w14:paraId="3ED33A69"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Ensure children are seated appropriately when eating.</w:t>
      </w:r>
    </w:p>
    <w:p w:rsidRPr="00AF0F91" w:rsidR="00AF0F91" w:rsidP="00AF0F91" w:rsidRDefault="00AF0F91" w14:paraId="48749181"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Supervise children throughout meals and snacks.</w:t>
      </w:r>
    </w:p>
    <w:p w:rsidRPr="00AF0F91" w:rsidR="00AF0F91" w:rsidP="00AF0F91" w:rsidRDefault="00AF0F91" w14:paraId="3AFEE704"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Encourage children to eat slowly.</w:t>
      </w:r>
    </w:p>
    <w:p w:rsidRPr="00AF0F91" w:rsidR="00AF0F91" w:rsidP="00AF0F91" w:rsidRDefault="00AF0F91" w14:paraId="5FF16688"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Promote safe chewing and swallowing.</w:t>
      </w:r>
    </w:p>
    <w:p w:rsidRPr="00AF0F91" w:rsidR="00AF0F91" w:rsidP="00AF0F91" w:rsidRDefault="00AF0F91" w14:paraId="4AF766B1"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Be aware of age-related choking hazards.</w:t>
      </w:r>
    </w:p>
    <w:p w:rsidRPr="00AF0F91" w:rsidR="00AF0F91" w:rsidP="00AF0F91" w:rsidRDefault="00AF0F91" w14:paraId="102B74BD" w14:textId="77777777">
      <w:pPr>
        <w:rPr>
          <w:rFonts w:asciiTheme="minorHAnsi" w:hAnsiTheme="minorHAnsi" w:cstheme="minorHAnsi"/>
          <w:szCs w:val="22"/>
        </w:rPr>
      </w:pPr>
      <w:r w:rsidRPr="00AF0F91">
        <w:rPr>
          <w:rFonts w:asciiTheme="minorHAnsi" w:hAnsiTheme="minorHAnsi" w:cstheme="minorHAnsi"/>
          <w:szCs w:val="22"/>
        </w:rPr>
        <w:t>Children will not be permitted to:</w:t>
      </w:r>
    </w:p>
    <w:p w:rsidRPr="00AF0F91" w:rsidR="00AF0F91" w:rsidP="00AF0F91" w:rsidRDefault="00AF0F91" w14:paraId="6E2A215E"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Walk around whilst eating.</w:t>
      </w:r>
    </w:p>
    <w:p w:rsidRPr="00AF0F91" w:rsidR="00AF0F91" w:rsidP="00AF0F91" w:rsidRDefault="00AF0F91" w14:paraId="614F0184"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Lie down whilst eating.</w:t>
      </w:r>
    </w:p>
    <w:p w:rsidR="00AF0F91" w:rsidP="00AF0F91" w:rsidRDefault="00AF0F91" w14:paraId="2EFA1439"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Consume food in unsafe situations.</w:t>
      </w:r>
    </w:p>
    <w:p w:rsidR="00197A6B" w:rsidP="00AF0F91" w:rsidRDefault="00197A6B" w14:paraId="03B119AE" w14:textId="77777777">
      <w:pPr>
        <w:rPr>
          <w:rFonts w:asciiTheme="minorHAnsi" w:hAnsiTheme="minorHAnsi" w:cstheme="minorHAnsi"/>
          <w:szCs w:val="22"/>
        </w:rPr>
      </w:pPr>
    </w:p>
    <w:p w:rsidR="00197A6B" w:rsidP="00AF0F91" w:rsidRDefault="00197A6B" w14:paraId="06875C16" w14:textId="05B2894F">
      <w:pPr>
        <w:rPr>
          <w:rFonts w:asciiTheme="minorHAnsi" w:hAnsiTheme="minorHAnsi" w:cstheme="minorHAnsi"/>
          <w:szCs w:val="22"/>
        </w:rPr>
      </w:pPr>
      <w:r w:rsidRPr="00197A6B">
        <w:rPr>
          <w:rFonts w:asciiTheme="minorHAnsi" w:hAnsiTheme="minorHAnsi" w:cstheme="minorHAnsi"/>
          <w:szCs w:val="22"/>
        </w:rPr>
        <w:t>Staff will follow current guidance regarding the preparation of foods identified as presenting a choking risk to young children, including ensuring that items such as grapes, cherry tomatoes and similar foods are cut appropriately before being served.</w:t>
      </w:r>
    </w:p>
    <w:p w:rsidRPr="00AF0F91" w:rsidR="00197A6B" w:rsidP="00AF0F91" w:rsidRDefault="00197A6B" w14:paraId="17D796FF" w14:textId="77777777">
      <w:pPr>
        <w:rPr>
          <w:rFonts w:asciiTheme="minorHAnsi" w:hAnsiTheme="minorHAnsi" w:cstheme="minorHAnsi"/>
          <w:szCs w:val="22"/>
        </w:rPr>
      </w:pPr>
    </w:p>
    <w:p w:rsidR="00AF0F91" w:rsidP="00AF0F91" w:rsidRDefault="00AF0F91" w14:paraId="4AE69E6E" w14:textId="77777777">
      <w:pPr>
        <w:rPr>
          <w:rFonts w:asciiTheme="minorHAnsi" w:hAnsiTheme="minorHAnsi" w:cstheme="minorHAnsi"/>
          <w:szCs w:val="22"/>
        </w:rPr>
      </w:pPr>
      <w:r w:rsidRPr="00AF0F91">
        <w:rPr>
          <w:rFonts w:asciiTheme="minorHAnsi" w:hAnsiTheme="minorHAnsi" w:cstheme="minorHAnsi"/>
          <w:szCs w:val="22"/>
        </w:rPr>
        <w:t>A list of common choking risk foods is included in Appendix 1.</w:t>
      </w:r>
    </w:p>
    <w:p w:rsidRPr="00AF0F91" w:rsidR="00A31D94" w:rsidP="00AF0F91" w:rsidRDefault="00A31D94" w14:paraId="4EB6B6D6" w14:textId="77777777">
      <w:pPr>
        <w:rPr>
          <w:rFonts w:asciiTheme="minorHAnsi" w:hAnsiTheme="minorHAnsi" w:cstheme="minorHAnsi"/>
          <w:szCs w:val="22"/>
        </w:rPr>
      </w:pPr>
    </w:p>
    <w:p w:rsidR="00AF0F91" w:rsidP="00AF0F91" w:rsidRDefault="00AF0F91" w14:paraId="44B0678E" w14:textId="77777777">
      <w:pPr>
        <w:rPr>
          <w:rFonts w:asciiTheme="minorHAnsi" w:hAnsiTheme="minorHAnsi" w:cstheme="minorHAnsi"/>
          <w:b/>
          <w:bCs/>
          <w:szCs w:val="22"/>
        </w:rPr>
      </w:pPr>
      <w:r w:rsidRPr="00A31D94">
        <w:rPr>
          <w:rFonts w:asciiTheme="minorHAnsi" w:hAnsiTheme="minorHAnsi" w:cstheme="minorHAnsi"/>
          <w:b/>
          <w:bCs/>
          <w:szCs w:val="22"/>
        </w:rPr>
        <w:t>6. Allergies and Anaphylaxis</w:t>
      </w:r>
    </w:p>
    <w:p w:rsidRPr="00A31D94" w:rsidR="00D609AB" w:rsidP="00AF0F91" w:rsidRDefault="00D609AB" w14:paraId="77A96CE4" w14:textId="77777777">
      <w:pPr>
        <w:rPr>
          <w:rFonts w:asciiTheme="minorHAnsi" w:hAnsiTheme="minorHAnsi" w:cstheme="minorHAnsi"/>
          <w:b/>
          <w:bCs/>
          <w:szCs w:val="22"/>
        </w:rPr>
      </w:pPr>
    </w:p>
    <w:p w:rsidRPr="00AF0F91" w:rsidR="00AF0F91" w:rsidP="00AF0F91" w:rsidRDefault="00AF0F91" w14:paraId="3E819AF6" w14:textId="77777777">
      <w:pPr>
        <w:rPr>
          <w:rFonts w:asciiTheme="minorHAnsi" w:hAnsiTheme="minorHAnsi" w:cstheme="minorHAnsi"/>
          <w:szCs w:val="22"/>
        </w:rPr>
      </w:pPr>
      <w:r w:rsidRPr="00AF0F91">
        <w:rPr>
          <w:rFonts w:asciiTheme="minorHAnsi" w:hAnsiTheme="minorHAnsi" w:cstheme="minorHAnsi"/>
          <w:szCs w:val="22"/>
        </w:rPr>
        <w:t>The Trust recognises the potentially serious consequences of food allergies.</w:t>
      </w:r>
    </w:p>
    <w:p w:rsidRPr="00AF0F91" w:rsidR="00AF0F91" w:rsidP="00AF0F91" w:rsidRDefault="00AF0F91" w14:paraId="0D22AA2F" w14:textId="77777777">
      <w:pPr>
        <w:rPr>
          <w:rFonts w:asciiTheme="minorHAnsi" w:hAnsiTheme="minorHAnsi" w:cstheme="minorHAnsi"/>
          <w:szCs w:val="22"/>
        </w:rPr>
      </w:pPr>
      <w:r w:rsidRPr="00AF0F91">
        <w:rPr>
          <w:rFonts w:asciiTheme="minorHAnsi" w:hAnsiTheme="minorHAnsi" w:cstheme="minorHAnsi"/>
          <w:szCs w:val="22"/>
        </w:rPr>
        <w:t>Schools will:</w:t>
      </w:r>
    </w:p>
    <w:p w:rsidRPr="00AF0F91" w:rsidR="00AF0F91" w:rsidP="00AF0F91" w:rsidRDefault="00AF0F91" w14:paraId="05E78640"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Maintain accurate allergy records.</w:t>
      </w:r>
    </w:p>
    <w:p w:rsidRPr="00AF0F91" w:rsidR="00AF0F91" w:rsidP="00AF0F91" w:rsidRDefault="00AF0F91" w14:paraId="1E15E911"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Obtain medical information from parents.</w:t>
      </w:r>
    </w:p>
    <w:p w:rsidRPr="00AF0F91" w:rsidR="00AF0F91" w:rsidP="00AF0F91" w:rsidRDefault="00AF0F91" w14:paraId="499B0445"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Implement healthcare plans where required.</w:t>
      </w:r>
    </w:p>
    <w:p w:rsidRPr="00AF0F91" w:rsidR="00AF0F91" w:rsidP="00AF0F91" w:rsidRDefault="00AF0F91" w14:paraId="5AFFB5C3"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Ensure relevant staff receive training.</w:t>
      </w:r>
    </w:p>
    <w:p w:rsidRPr="00AF0F91" w:rsidR="00AF0F91" w:rsidP="00AF0F91" w:rsidRDefault="00AF0F91" w14:paraId="1EECECDB"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Follow emergency procedures where anaphylaxis risks exist.</w:t>
      </w:r>
    </w:p>
    <w:p w:rsidR="00595327" w:rsidP="00AF0F91" w:rsidRDefault="00595327" w14:paraId="6E3FC31A" w14:textId="77777777">
      <w:pPr>
        <w:rPr>
          <w:rFonts w:asciiTheme="minorHAnsi" w:hAnsiTheme="minorHAnsi" w:cstheme="minorHAnsi"/>
          <w:szCs w:val="22"/>
        </w:rPr>
      </w:pPr>
    </w:p>
    <w:p w:rsidR="00AF0F91" w:rsidP="00AF0F91" w:rsidRDefault="00AF0F91" w14:paraId="0247606F" w14:textId="1D237B2D">
      <w:pPr>
        <w:rPr>
          <w:rFonts w:asciiTheme="minorHAnsi" w:hAnsiTheme="minorHAnsi" w:cstheme="minorHAnsi"/>
          <w:szCs w:val="22"/>
        </w:rPr>
      </w:pPr>
      <w:r w:rsidRPr="00AF0F91">
        <w:rPr>
          <w:rFonts w:asciiTheme="minorHAnsi" w:hAnsiTheme="minorHAnsi" w:cstheme="minorHAnsi"/>
          <w:szCs w:val="22"/>
        </w:rPr>
        <w:t>Children with severe allergies will have individual risk assessments and care plans.</w:t>
      </w:r>
      <w:r w:rsidR="00595327">
        <w:rPr>
          <w:rFonts w:asciiTheme="minorHAnsi" w:hAnsiTheme="minorHAnsi" w:cstheme="minorHAnsi"/>
          <w:szCs w:val="22"/>
        </w:rPr>
        <w:t xml:space="preserve"> </w:t>
      </w:r>
      <w:r w:rsidRPr="00595327" w:rsidR="00595327">
        <w:rPr>
          <w:rFonts w:asciiTheme="minorHAnsi" w:hAnsiTheme="minorHAnsi" w:cstheme="minorHAnsi"/>
          <w:szCs w:val="22"/>
        </w:rPr>
        <w:t>Schools will ensure that prescribed adrenaline auto-injectors (AAIs), such as EpiPens, Jext or Emerade devices, are readily accessible and available at all times to children who require them. Staff responsible for the child will be aware of the location of the medication and the child's emergency healthcare plan</w:t>
      </w:r>
      <w:r w:rsidR="00410AAF">
        <w:rPr>
          <w:rFonts w:asciiTheme="minorHAnsi" w:hAnsiTheme="minorHAnsi" w:cstheme="minorHAnsi"/>
          <w:szCs w:val="22"/>
        </w:rPr>
        <w:t>.</w:t>
      </w:r>
    </w:p>
    <w:p w:rsidR="00410AAF" w:rsidP="00AF0F91" w:rsidRDefault="00410AAF" w14:paraId="2E3992F8" w14:textId="77777777">
      <w:pPr>
        <w:rPr>
          <w:rFonts w:asciiTheme="minorHAnsi" w:hAnsiTheme="minorHAnsi" w:cstheme="minorHAnsi"/>
          <w:szCs w:val="22"/>
        </w:rPr>
      </w:pPr>
    </w:p>
    <w:p w:rsidR="00AF0F91" w:rsidP="00410AAF" w:rsidRDefault="00410AAF" w14:paraId="074B31C2" w14:textId="274D6A09">
      <w:pPr>
        <w:spacing w:line="300" w:lineRule="atLeast"/>
        <w:rPr>
          <w:rFonts w:ascii="Segoe UI" w:hAnsi="Segoe UI" w:cs="Segoe UI"/>
          <w:sz w:val="21"/>
          <w:szCs w:val="21"/>
          <w:lang w:eastAsia="en-GB"/>
        </w:rPr>
      </w:pPr>
      <w:r w:rsidRPr="00410AAF">
        <w:rPr>
          <w:rFonts w:ascii="Segoe UI" w:hAnsi="Segoe UI" w:cs="Segoe UI"/>
          <w:sz w:val="21"/>
          <w:szCs w:val="21"/>
          <w:lang w:eastAsia="en-GB"/>
        </w:rPr>
        <w:t>Schools will ensure that prescribed adrenaline auto-injectors (AAIs), such as EpiPens, Jext or Emerade devices, are readily accessible and available at all times to children who require them. Staff responsible for the child will be aware of the location of the medication and the child's emergency healthcare plan</w:t>
      </w:r>
      <w:r>
        <w:rPr>
          <w:rFonts w:ascii="Segoe UI" w:hAnsi="Segoe UI" w:cs="Segoe UI"/>
          <w:sz w:val="21"/>
          <w:szCs w:val="21"/>
          <w:lang w:eastAsia="en-GB"/>
        </w:rPr>
        <w:t>.</w:t>
      </w:r>
    </w:p>
    <w:p w:rsidRPr="00410AAF" w:rsidR="00410AAF" w:rsidP="00410AAF" w:rsidRDefault="00410AAF" w14:paraId="23D2E4FA" w14:textId="77777777">
      <w:pPr>
        <w:spacing w:line="300" w:lineRule="atLeast"/>
        <w:rPr>
          <w:rFonts w:ascii="Segoe UI" w:hAnsi="Segoe UI" w:cs="Segoe UI"/>
          <w:sz w:val="21"/>
          <w:szCs w:val="21"/>
          <w:lang w:eastAsia="en-GB"/>
        </w:rPr>
      </w:pPr>
    </w:p>
    <w:p w:rsidR="00A31D94" w:rsidP="00AF0F91" w:rsidRDefault="00EB1760" w14:paraId="7D975F6B" w14:textId="3448F8EA">
      <w:pPr>
        <w:rPr>
          <w:rFonts w:asciiTheme="minorHAnsi" w:hAnsiTheme="minorHAnsi" w:cstheme="minorHAnsi"/>
          <w:b/>
          <w:bCs/>
          <w:szCs w:val="22"/>
        </w:rPr>
      </w:pPr>
      <w:r w:rsidRPr="00EB1760">
        <w:rPr>
          <w:rFonts w:asciiTheme="minorHAnsi" w:hAnsiTheme="minorHAnsi" w:cstheme="minorHAnsi"/>
          <w:szCs w:val="22"/>
        </w:rPr>
        <w:t>Relevant staff will receive regular training on food safety, allergy awareness, choking prevention and emergency response procedures</w:t>
      </w:r>
      <w:r w:rsidRPr="00EB1760">
        <w:rPr>
          <w:rFonts w:asciiTheme="minorHAnsi" w:hAnsiTheme="minorHAnsi" w:cstheme="minorHAnsi"/>
          <w:b/>
          <w:bCs/>
          <w:szCs w:val="22"/>
        </w:rPr>
        <w:t>.</w:t>
      </w:r>
    </w:p>
    <w:p w:rsidR="00EB1760" w:rsidP="00AF0F91" w:rsidRDefault="00EB1760" w14:paraId="0D2FAAF2" w14:textId="77777777">
      <w:pPr>
        <w:rPr>
          <w:rFonts w:asciiTheme="minorHAnsi" w:hAnsiTheme="minorHAnsi" w:cstheme="minorHAnsi"/>
          <w:b/>
          <w:bCs/>
          <w:szCs w:val="22"/>
        </w:rPr>
      </w:pPr>
    </w:p>
    <w:p w:rsidR="00AF0F91" w:rsidP="00AF0F91" w:rsidRDefault="00AF0F91" w14:paraId="6AC09221" w14:textId="24B2E211">
      <w:pPr>
        <w:rPr>
          <w:rFonts w:asciiTheme="minorHAnsi" w:hAnsiTheme="minorHAnsi" w:cstheme="minorHAnsi"/>
          <w:b/>
          <w:bCs/>
          <w:szCs w:val="22"/>
        </w:rPr>
      </w:pPr>
      <w:r w:rsidRPr="00A31D94">
        <w:rPr>
          <w:rFonts w:asciiTheme="minorHAnsi" w:hAnsiTheme="minorHAnsi" w:cstheme="minorHAnsi"/>
          <w:b/>
          <w:bCs/>
          <w:szCs w:val="22"/>
        </w:rPr>
        <w:t>7. Food Hygiene</w:t>
      </w:r>
    </w:p>
    <w:p w:rsidRPr="00A31D94" w:rsidR="00B93827" w:rsidP="00AF0F91" w:rsidRDefault="00B93827" w14:paraId="43DD97AE" w14:textId="77777777">
      <w:pPr>
        <w:rPr>
          <w:rFonts w:asciiTheme="minorHAnsi" w:hAnsiTheme="minorHAnsi" w:cstheme="minorHAnsi"/>
          <w:b/>
          <w:bCs/>
          <w:szCs w:val="22"/>
        </w:rPr>
      </w:pPr>
    </w:p>
    <w:p w:rsidRPr="00AF0F91" w:rsidR="00AF0F91" w:rsidP="00AF0F91" w:rsidRDefault="00AF0F91" w14:paraId="78B2E4BA" w14:textId="77777777">
      <w:pPr>
        <w:rPr>
          <w:rFonts w:asciiTheme="minorHAnsi" w:hAnsiTheme="minorHAnsi" w:cstheme="minorHAnsi"/>
          <w:szCs w:val="22"/>
        </w:rPr>
      </w:pPr>
      <w:r w:rsidRPr="00AF0F91">
        <w:rPr>
          <w:rFonts w:asciiTheme="minorHAnsi" w:hAnsiTheme="minorHAnsi" w:cstheme="minorHAnsi"/>
          <w:szCs w:val="22"/>
        </w:rPr>
        <w:t>Food preparation and serving must comply with food hygiene regulations.</w:t>
      </w:r>
    </w:p>
    <w:p w:rsidRPr="00AF0F91" w:rsidR="00AF0F91" w:rsidP="00AF0F91" w:rsidRDefault="00AF0F91" w14:paraId="01FDA1F2" w14:textId="77777777">
      <w:pPr>
        <w:rPr>
          <w:rFonts w:asciiTheme="minorHAnsi" w:hAnsiTheme="minorHAnsi" w:cstheme="minorHAnsi"/>
          <w:szCs w:val="22"/>
        </w:rPr>
      </w:pPr>
      <w:r w:rsidRPr="00AF0F91">
        <w:rPr>
          <w:rFonts w:asciiTheme="minorHAnsi" w:hAnsiTheme="minorHAnsi" w:cstheme="minorHAnsi"/>
          <w:szCs w:val="22"/>
        </w:rPr>
        <w:t>Staff involved with food handling will:</w:t>
      </w:r>
    </w:p>
    <w:p w:rsidRPr="00AF0F91" w:rsidR="00AF0F91" w:rsidP="00AF0F91" w:rsidRDefault="00AF0F91" w14:paraId="7A3A6374"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Follow hygiene procedures.</w:t>
      </w:r>
    </w:p>
    <w:p w:rsidRPr="00AF0F91" w:rsidR="00AF0F91" w:rsidP="00AF0F91" w:rsidRDefault="00AF0F91" w14:paraId="2D064F3B"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Wash hands appropriately.</w:t>
      </w:r>
    </w:p>
    <w:p w:rsidRPr="00AF0F91" w:rsidR="00AF0F91" w:rsidP="00AF0F91" w:rsidRDefault="00AF0F91" w14:paraId="661A5F2D"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Store food safely.</w:t>
      </w:r>
    </w:p>
    <w:p w:rsidRPr="00AF0F91" w:rsidR="00AF0F91" w:rsidP="00AF0F91" w:rsidRDefault="00AF0F91" w14:paraId="1CC22BE6"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Monitor food temperatures where required.</w:t>
      </w:r>
    </w:p>
    <w:p w:rsidRPr="00AF0F91" w:rsidR="00AF0F91" w:rsidP="00AF0F91" w:rsidRDefault="00AF0F91" w14:paraId="601AD545"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Prevent cross-contamination.</w:t>
      </w:r>
    </w:p>
    <w:p w:rsidR="00AF0F91" w:rsidP="00AF0F91" w:rsidRDefault="00AF0F91" w14:paraId="0074932F" w14:textId="77777777">
      <w:pPr>
        <w:rPr>
          <w:rFonts w:asciiTheme="minorHAnsi" w:hAnsiTheme="minorHAnsi" w:cstheme="minorHAnsi"/>
          <w:szCs w:val="22"/>
        </w:rPr>
      </w:pPr>
      <w:r w:rsidRPr="00AF0F91">
        <w:rPr>
          <w:rFonts w:asciiTheme="minorHAnsi" w:hAnsiTheme="minorHAnsi" w:cstheme="minorHAnsi"/>
          <w:szCs w:val="22"/>
        </w:rPr>
        <w:t>Relevant food safety training will be provided where appropriate.</w:t>
      </w:r>
    </w:p>
    <w:p w:rsidRPr="00AF0F91" w:rsidR="00A31D94" w:rsidP="00AF0F91" w:rsidRDefault="00A31D94" w14:paraId="2AFDE258" w14:textId="77777777">
      <w:pPr>
        <w:rPr>
          <w:rFonts w:asciiTheme="minorHAnsi" w:hAnsiTheme="minorHAnsi" w:cstheme="minorHAnsi"/>
          <w:szCs w:val="22"/>
        </w:rPr>
      </w:pPr>
    </w:p>
    <w:p w:rsidR="00AF0F91" w:rsidP="00AF0F91" w:rsidRDefault="00AF0F91" w14:paraId="77D86C2B" w14:textId="77777777">
      <w:pPr>
        <w:rPr>
          <w:rFonts w:asciiTheme="minorHAnsi" w:hAnsiTheme="minorHAnsi" w:cstheme="minorHAnsi"/>
          <w:b/>
          <w:bCs/>
          <w:szCs w:val="22"/>
        </w:rPr>
      </w:pPr>
      <w:r w:rsidRPr="00A31D94">
        <w:rPr>
          <w:rFonts w:asciiTheme="minorHAnsi" w:hAnsiTheme="minorHAnsi" w:cstheme="minorHAnsi"/>
          <w:b/>
          <w:bCs/>
          <w:szCs w:val="22"/>
        </w:rPr>
        <w:t>8. Snacks and Drinks</w:t>
      </w:r>
    </w:p>
    <w:p w:rsidRPr="00A31D94" w:rsidR="007E0C4E" w:rsidP="00AF0F91" w:rsidRDefault="007E0C4E" w14:paraId="7E8F1955" w14:textId="77777777">
      <w:pPr>
        <w:rPr>
          <w:rFonts w:asciiTheme="minorHAnsi" w:hAnsiTheme="minorHAnsi" w:cstheme="minorHAnsi"/>
          <w:b/>
          <w:bCs/>
          <w:szCs w:val="22"/>
        </w:rPr>
      </w:pPr>
    </w:p>
    <w:p w:rsidRPr="00AF0F91" w:rsidR="00AF0F91" w:rsidP="00AF0F91" w:rsidRDefault="00AF0F91" w14:paraId="44BAB414" w14:textId="77777777">
      <w:pPr>
        <w:rPr>
          <w:rFonts w:asciiTheme="minorHAnsi" w:hAnsiTheme="minorHAnsi" w:cstheme="minorHAnsi"/>
          <w:szCs w:val="22"/>
        </w:rPr>
      </w:pPr>
      <w:r w:rsidRPr="00AF0F91">
        <w:rPr>
          <w:rFonts w:asciiTheme="minorHAnsi" w:hAnsiTheme="minorHAnsi" w:cstheme="minorHAnsi"/>
          <w:szCs w:val="22"/>
        </w:rPr>
        <w:t>Where snacks are provided, they should:</w:t>
      </w:r>
    </w:p>
    <w:p w:rsidRPr="00AF0F91" w:rsidR="00AF0F91" w:rsidP="00AF0F91" w:rsidRDefault="00AF0F91" w14:paraId="499B4EA3"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Promote healthy eating habits.</w:t>
      </w:r>
    </w:p>
    <w:p w:rsidRPr="00AF0F91" w:rsidR="00AF0F91" w:rsidP="00AF0F91" w:rsidRDefault="00AF0F91" w14:paraId="6624A837"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Include fruit, vegetables or other nutritious options.</w:t>
      </w:r>
    </w:p>
    <w:p w:rsidRPr="00AF0F91" w:rsidR="00AF0F91" w:rsidP="00AF0F91" w:rsidRDefault="00AF0F91" w14:paraId="2756407D"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Limit sugary foods and drinks.</w:t>
      </w:r>
    </w:p>
    <w:p w:rsidR="00AF0F91" w:rsidP="00AF0F91" w:rsidRDefault="00AF0F91" w14:paraId="32F4D493" w14:textId="77777777">
      <w:pPr>
        <w:rPr>
          <w:rFonts w:asciiTheme="minorHAnsi" w:hAnsiTheme="minorHAnsi" w:cstheme="minorHAnsi"/>
          <w:szCs w:val="22"/>
        </w:rPr>
      </w:pPr>
      <w:r w:rsidRPr="00AF0F91">
        <w:rPr>
          <w:rFonts w:asciiTheme="minorHAnsi" w:hAnsiTheme="minorHAnsi" w:cstheme="minorHAnsi"/>
          <w:szCs w:val="22"/>
        </w:rPr>
        <w:t>Appropriate milk and water provision should be available in accordance with school procedures.</w:t>
      </w:r>
    </w:p>
    <w:p w:rsidRPr="00A31D94" w:rsidR="00A31D94" w:rsidP="00AF0F91" w:rsidRDefault="00A31D94" w14:paraId="498FDC10" w14:textId="77777777">
      <w:pPr>
        <w:rPr>
          <w:rFonts w:asciiTheme="minorHAnsi" w:hAnsiTheme="minorHAnsi" w:cstheme="minorHAnsi"/>
          <w:b/>
          <w:bCs/>
          <w:szCs w:val="22"/>
        </w:rPr>
      </w:pPr>
    </w:p>
    <w:p w:rsidR="00AF0F91" w:rsidP="00AF0F91" w:rsidRDefault="00AF0F91" w14:paraId="13C6831C" w14:textId="77777777">
      <w:pPr>
        <w:rPr>
          <w:rFonts w:asciiTheme="minorHAnsi" w:hAnsiTheme="minorHAnsi" w:cstheme="minorHAnsi"/>
          <w:b/>
          <w:bCs/>
          <w:szCs w:val="22"/>
        </w:rPr>
      </w:pPr>
      <w:r w:rsidRPr="00A31D94">
        <w:rPr>
          <w:rFonts w:asciiTheme="minorHAnsi" w:hAnsiTheme="minorHAnsi" w:cstheme="minorHAnsi"/>
          <w:b/>
          <w:bCs/>
          <w:szCs w:val="22"/>
        </w:rPr>
        <w:t>9. Packed Lunches</w:t>
      </w:r>
    </w:p>
    <w:p w:rsidRPr="00A31D94" w:rsidR="00A31D94" w:rsidP="00AF0F91" w:rsidRDefault="00A31D94" w14:paraId="4DE53D4A" w14:textId="77777777">
      <w:pPr>
        <w:rPr>
          <w:rFonts w:asciiTheme="minorHAnsi" w:hAnsiTheme="minorHAnsi" w:cstheme="minorHAnsi"/>
          <w:b/>
          <w:bCs/>
          <w:szCs w:val="22"/>
        </w:rPr>
      </w:pPr>
    </w:p>
    <w:p w:rsidRPr="00AF0F91" w:rsidR="00AF0F91" w:rsidP="00AF0F91" w:rsidRDefault="00AF0F91" w14:paraId="41A09407" w14:textId="77777777">
      <w:pPr>
        <w:rPr>
          <w:rFonts w:asciiTheme="minorHAnsi" w:hAnsiTheme="minorHAnsi" w:cstheme="minorHAnsi"/>
          <w:szCs w:val="22"/>
        </w:rPr>
      </w:pPr>
      <w:r w:rsidRPr="00AF0F91">
        <w:rPr>
          <w:rFonts w:asciiTheme="minorHAnsi" w:hAnsiTheme="minorHAnsi" w:cstheme="minorHAnsi"/>
          <w:szCs w:val="22"/>
        </w:rPr>
        <w:t>Parents providing packed lunches are encouraged to include:</w:t>
      </w:r>
    </w:p>
    <w:p w:rsidRPr="00AF0F91" w:rsidR="00AF0F91" w:rsidP="00AF0F91" w:rsidRDefault="00AF0F91" w14:paraId="485B95A0"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Fruit and vegetables.</w:t>
      </w:r>
    </w:p>
    <w:p w:rsidRPr="00AF0F91" w:rsidR="00AF0F91" w:rsidP="00AF0F91" w:rsidRDefault="00AF0F91" w14:paraId="7C880718"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Healthy sandwiches or alternatives.</w:t>
      </w:r>
    </w:p>
    <w:p w:rsidRPr="00AF0F91" w:rsidR="00AF0F91" w:rsidP="00AF0F91" w:rsidRDefault="00AF0F91" w14:paraId="09851A1C"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Balanced food choices.</w:t>
      </w:r>
    </w:p>
    <w:p w:rsidRPr="00AF0F91" w:rsidR="00AF0F91" w:rsidP="00AF0F91" w:rsidRDefault="00AF0F91" w14:paraId="52475759" w14:textId="77777777">
      <w:pPr>
        <w:rPr>
          <w:rFonts w:asciiTheme="minorHAnsi" w:hAnsiTheme="minorHAnsi" w:cstheme="minorHAnsi"/>
          <w:szCs w:val="22"/>
        </w:rPr>
      </w:pPr>
      <w:r w:rsidRPr="00AF0F91">
        <w:rPr>
          <w:rFonts w:asciiTheme="minorHAnsi" w:hAnsiTheme="minorHAnsi" w:cstheme="minorHAnsi"/>
          <w:szCs w:val="22"/>
        </w:rPr>
        <w:t>The school may communicate guidance regarding unsuitable items, including:</w:t>
      </w:r>
    </w:p>
    <w:p w:rsidRPr="00AF0F91" w:rsidR="00AF0F91" w:rsidP="00AF0F91" w:rsidRDefault="00AF0F91" w14:paraId="15EECD7F"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Energy drinks.</w:t>
      </w:r>
    </w:p>
    <w:p w:rsidRPr="00AF0F91" w:rsidR="00AF0F91" w:rsidP="00AF0F91" w:rsidRDefault="00AF0F91" w14:paraId="054E44A7"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Excessive confectionery.</w:t>
      </w:r>
    </w:p>
    <w:p w:rsidRPr="00AF0F91" w:rsidR="00AF0F91" w:rsidP="00AF0F91" w:rsidRDefault="00AF0F91" w14:paraId="26AC6108"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Items that present allergy or choking concerns.</w:t>
      </w:r>
    </w:p>
    <w:p w:rsidR="00AF0F91" w:rsidP="00AF0F91" w:rsidRDefault="00AF0F91" w14:paraId="3E1349BF" w14:textId="7F36368F">
      <w:pPr>
        <w:rPr>
          <w:rFonts w:asciiTheme="minorHAnsi" w:hAnsiTheme="minorHAnsi" w:cstheme="minorHAnsi"/>
          <w:szCs w:val="22"/>
        </w:rPr>
      </w:pPr>
      <w:r w:rsidRPr="00AF0F91">
        <w:rPr>
          <w:rFonts w:asciiTheme="minorHAnsi" w:hAnsiTheme="minorHAnsi" w:cstheme="minorHAnsi"/>
          <w:szCs w:val="22"/>
        </w:rPr>
        <w:t>Schools may operate nut-free arrangements where appropriate.</w:t>
      </w:r>
      <w:r w:rsidR="00193804">
        <w:rPr>
          <w:rFonts w:asciiTheme="minorHAnsi" w:hAnsiTheme="minorHAnsi" w:cstheme="minorHAnsi"/>
          <w:szCs w:val="22"/>
        </w:rPr>
        <w:t xml:space="preserve"> </w:t>
      </w:r>
      <w:r w:rsidR="000C795A">
        <w:rPr>
          <w:rFonts w:asciiTheme="minorHAnsi" w:hAnsiTheme="minorHAnsi" w:cstheme="minorHAnsi"/>
          <w:szCs w:val="22"/>
        </w:rPr>
        <w:t>S</w:t>
      </w:r>
      <w:r w:rsidRPr="00193804" w:rsidR="00193804">
        <w:rPr>
          <w:rFonts w:asciiTheme="minorHAnsi" w:hAnsiTheme="minorHAnsi" w:cstheme="minorHAnsi"/>
          <w:szCs w:val="22"/>
        </w:rPr>
        <w:t xml:space="preserve">chools </w:t>
      </w:r>
      <w:r w:rsidR="000C795A">
        <w:rPr>
          <w:rFonts w:asciiTheme="minorHAnsi" w:hAnsiTheme="minorHAnsi" w:cstheme="minorHAnsi"/>
          <w:szCs w:val="22"/>
        </w:rPr>
        <w:t>will</w:t>
      </w:r>
      <w:r w:rsidRPr="00193804" w:rsidR="00193804">
        <w:rPr>
          <w:rFonts w:asciiTheme="minorHAnsi" w:hAnsiTheme="minorHAnsi" w:cstheme="minorHAnsi"/>
          <w:szCs w:val="22"/>
        </w:rPr>
        <w:t xml:space="preserve"> communicate clearly with families when such arrangements are in place.</w:t>
      </w:r>
    </w:p>
    <w:p w:rsidR="00157758" w:rsidP="00AF0F91" w:rsidRDefault="00157758" w14:paraId="1D2923F4" w14:textId="77777777">
      <w:pPr>
        <w:rPr>
          <w:rFonts w:asciiTheme="minorHAnsi" w:hAnsiTheme="minorHAnsi" w:cstheme="minorHAnsi"/>
          <w:szCs w:val="22"/>
        </w:rPr>
      </w:pPr>
    </w:p>
    <w:p w:rsidRPr="007A3D72" w:rsidR="007A3D72" w:rsidP="007A3D72" w:rsidRDefault="007A3D72" w14:paraId="721BD2B9" w14:textId="77777777">
      <w:pPr>
        <w:rPr>
          <w:rFonts w:asciiTheme="minorHAnsi" w:hAnsiTheme="minorHAnsi" w:cstheme="minorHAnsi"/>
          <w:szCs w:val="22"/>
        </w:rPr>
      </w:pPr>
    </w:p>
    <w:p w:rsidR="00157758" w:rsidP="00AF0F91" w:rsidRDefault="007A3D72" w14:paraId="1C435BA1" w14:textId="15269642">
      <w:pPr>
        <w:rPr>
          <w:rFonts w:asciiTheme="minorHAnsi" w:hAnsiTheme="minorHAnsi" w:cstheme="minorHAnsi"/>
          <w:szCs w:val="22"/>
        </w:rPr>
      </w:pPr>
      <w:r w:rsidRPr="007A3D72">
        <w:rPr>
          <w:rFonts w:asciiTheme="minorHAnsi" w:hAnsiTheme="minorHAnsi" w:cstheme="minorHAnsi"/>
          <w:szCs w:val="22"/>
        </w:rPr>
        <w:t>Where concerns arise regarding the content of packed lunches, the school reserves the right to discuss these with parents and provide guidance to support healthier choices. Repeated inclusion of items that do not align with the school's healthy eating expectations may result in further discussion with families.</w:t>
      </w:r>
    </w:p>
    <w:p w:rsidRPr="00AF0F91" w:rsidR="00A31D94" w:rsidP="00AF0F91" w:rsidRDefault="00A31D94" w14:paraId="232CBCA8" w14:textId="77777777">
      <w:pPr>
        <w:rPr>
          <w:rFonts w:asciiTheme="minorHAnsi" w:hAnsiTheme="minorHAnsi" w:cstheme="minorHAnsi"/>
          <w:szCs w:val="22"/>
        </w:rPr>
      </w:pPr>
    </w:p>
    <w:p w:rsidR="00AF0F91" w:rsidP="00AF0F91" w:rsidRDefault="00AF0F91" w14:paraId="10EC76D8" w14:textId="77777777">
      <w:pPr>
        <w:rPr>
          <w:rFonts w:asciiTheme="minorHAnsi" w:hAnsiTheme="minorHAnsi" w:cstheme="minorHAnsi"/>
          <w:b/>
          <w:bCs/>
          <w:szCs w:val="22"/>
        </w:rPr>
      </w:pPr>
      <w:r w:rsidRPr="00A31D94">
        <w:rPr>
          <w:rFonts w:asciiTheme="minorHAnsi" w:hAnsiTheme="minorHAnsi" w:cstheme="minorHAnsi"/>
          <w:b/>
          <w:bCs/>
          <w:szCs w:val="22"/>
        </w:rPr>
        <w:t>10. Celebrations and Birthdays</w:t>
      </w:r>
    </w:p>
    <w:p w:rsidRPr="00A31D94" w:rsidR="00A31D94" w:rsidP="00AF0F91" w:rsidRDefault="00A31D94" w14:paraId="0435D90D" w14:textId="77777777">
      <w:pPr>
        <w:rPr>
          <w:rFonts w:asciiTheme="minorHAnsi" w:hAnsiTheme="minorHAnsi" w:cstheme="minorHAnsi"/>
          <w:b/>
          <w:bCs/>
          <w:szCs w:val="22"/>
        </w:rPr>
      </w:pPr>
    </w:p>
    <w:p w:rsidRPr="00AF0F91" w:rsidR="00AF0F91" w:rsidP="00AF0F91" w:rsidRDefault="00AF0F91" w14:paraId="5A97E454" w14:textId="77777777">
      <w:pPr>
        <w:rPr>
          <w:rFonts w:asciiTheme="minorHAnsi" w:hAnsiTheme="minorHAnsi" w:cstheme="minorHAnsi"/>
          <w:szCs w:val="22"/>
        </w:rPr>
      </w:pPr>
      <w:r w:rsidRPr="00AF0F91">
        <w:rPr>
          <w:rFonts w:asciiTheme="minorHAnsi" w:hAnsiTheme="minorHAnsi" w:cstheme="minorHAnsi"/>
          <w:szCs w:val="22"/>
        </w:rPr>
        <w:t>The Trust recognises the importance of celebrations.</w:t>
      </w:r>
    </w:p>
    <w:p w:rsidRPr="00AF0F91" w:rsidR="00AF0F91" w:rsidP="00AF0F91" w:rsidRDefault="00AF0F91" w14:paraId="101F5CA2" w14:textId="77777777">
      <w:pPr>
        <w:rPr>
          <w:rFonts w:asciiTheme="minorHAnsi" w:hAnsiTheme="minorHAnsi" w:cstheme="minorHAnsi"/>
          <w:szCs w:val="22"/>
        </w:rPr>
      </w:pPr>
      <w:r w:rsidRPr="00AF0F91">
        <w:rPr>
          <w:rFonts w:asciiTheme="minorHAnsi" w:hAnsiTheme="minorHAnsi" w:cstheme="minorHAnsi"/>
          <w:szCs w:val="22"/>
        </w:rPr>
        <w:t>Schools should ensure celebrations:</w:t>
      </w:r>
    </w:p>
    <w:p w:rsidRPr="00AF0F91" w:rsidR="00AF0F91" w:rsidP="00AF0F91" w:rsidRDefault="00AF0F91" w14:paraId="1E317ED5"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Remain inclusive.</w:t>
      </w:r>
    </w:p>
    <w:p w:rsidRPr="00AF0F91" w:rsidR="00AF0F91" w:rsidP="00AF0F91" w:rsidRDefault="00AF0F91" w14:paraId="6BDB6BE5"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Support healthy lifestyles.</w:t>
      </w:r>
    </w:p>
    <w:p w:rsidRPr="00AF0F91" w:rsidR="00AF0F91" w:rsidP="00AF0F91" w:rsidRDefault="00AF0F91" w14:paraId="5BC72B13"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Consider allergies and dietary needs.</w:t>
      </w:r>
    </w:p>
    <w:p w:rsidR="00AF0F91" w:rsidP="00AF0F91" w:rsidRDefault="00AF0F91" w14:paraId="02CC4D8D"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Do not place pressure on families.</w:t>
      </w:r>
    </w:p>
    <w:p w:rsidR="00221B37" w:rsidP="00AF0F91" w:rsidRDefault="00221B37" w14:paraId="0843A2D5" w14:textId="77777777">
      <w:pPr>
        <w:rPr>
          <w:rFonts w:asciiTheme="minorHAnsi" w:hAnsiTheme="minorHAnsi" w:cstheme="minorHAnsi"/>
          <w:szCs w:val="22"/>
        </w:rPr>
      </w:pPr>
    </w:p>
    <w:p w:rsidR="00221B37" w:rsidP="00AF0F91" w:rsidRDefault="00DB02E8" w14:paraId="669ED7CB" w14:textId="6C10BF00">
      <w:pPr>
        <w:rPr>
          <w:rFonts w:asciiTheme="minorHAnsi" w:hAnsiTheme="minorHAnsi" w:cstheme="minorHAnsi"/>
          <w:szCs w:val="22"/>
        </w:rPr>
      </w:pPr>
      <w:r>
        <w:rPr>
          <w:rFonts w:asciiTheme="minorHAnsi" w:hAnsiTheme="minorHAnsi" w:cstheme="minorHAnsi"/>
          <w:szCs w:val="22"/>
        </w:rPr>
        <w:t>Schools</w:t>
      </w:r>
      <w:r w:rsidRPr="00DB02E8">
        <w:rPr>
          <w:rFonts w:asciiTheme="minorHAnsi" w:hAnsiTheme="minorHAnsi" w:cstheme="minorHAnsi"/>
          <w:szCs w:val="22"/>
        </w:rPr>
        <w:t xml:space="preserve"> may encourage alternative ways to celebrate special occasions, such as sharing a favourite book, leading a class activity, receiving a certificate or taking part in a special experience, rather than providing food-based treats.</w:t>
      </w:r>
    </w:p>
    <w:p w:rsidRPr="00AF0F91" w:rsidR="00DB02E8" w:rsidP="00AF0F91" w:rsidRDefault="00DB02E8" w14:paraId="4D1161CB" w14:textId="77777777">
      <w:pPr>
        <w:rPr>
          <w:rFonts w:asciiTheme="minorHAnsi" w:hAnsiTheme="minorHAnsi" w:cstheme="minorHAnsi"/>
          <w:szCs w:val="22"/>
        </w:rPr>
      </w:pPr>
    </w:p>
    <w:p w:rsidR="00AF0F91" w:rsidP="00AF0F91" w:rsidRDefault="00AF0F91" w14:paraId="12EFCFF6" w14:textId="4FC6395C">
      <w:pPr>
        <w:rPr>
          <w:rFonts w:asciiTheme="minorHAnsi" w:hAnsiTheme="minorHAnsi" w:cstheme="minorHAnsi"/>
          <w:b/>
          <w:bCs/>
          <w:szCs w:val="22"/>
        </w:rPr>
      </w:pPr>
      <w:r w:rsidRPr="00A31D94">
        <w:rPr>
          <w:rFonts w:asciiTheme="minorHAnsi" w:hAnsiTheme="minorHAnsi" w:cstheme="minorHAnsi"/>
          <w:b/>
          <w:bCs/>
          <w:szCs w:val="22"/>
        </w:rPr>
        <w:t>11. Food Brought from Home</w:t>
      </w:r>
    </w:p>
    <w:p w:rsidRPr="00A31D94" w:rsidR="007E0C4E" w:rsidP="00AF0F91" w:rsidRDefault="007E0C4E" w14:paraId="70AEBCB8" w14:textId="77777777">
      <w:pPr>
        <w:rPr>
          <w:rFonts w:asciiTheme="minorHAnsi" w:hAnsiTheme="minorHAnsi" w:cstheme="minorHAnsi"/>
          <w:b/>
          <w:bCs/>
          <w:szCs w:val="22"/>
        </w:rPr>
      </w:pPr>
    </w:p>
    <w:p w:rsidRPr="00AF0F91" w:rsidR="00AF0F91" w:rsidP="00AF0F91" w:rsidRDefault="00AF0F91" w14:paraId="1509D887" w14:textId="77777777">
      <w:pPr>
        <w:rPr>
          <w:rFonts w:asciiTheme="minorHAnsi" w:hAnsiTheme="minorHAnsi" w:cstheme="minorHAnsi"/>
          <w:szCs w:val="22"/>
        </w:rPr>
      </w:pPr>
      <w:r w:rsidRPr="00AF0F91">
        <w:rPr>
          <w:rFonts w:asciiTheme="minorHAnsi" w:hAnsiTheme="minorHAnsi" w:cstheme="minorHAnsi"/>
          <w:szCs w:val="22"/>
        </w:rPr>
        <w:t>Food brought from home for sharing purposes must:</w:t>
      </w:r>
    </w:p>
    <w:p w:rsidRPr="00AF0F91" w:rsidR="00AF0F91" w:rsidP="00AF0F91" w:rsidRDefault="00AF0F91" w14:paraId="35C46373"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Be approved by the school.</w:t>
      </w:r>
    </w:p>
    <w:p w:rsidRPr="00AF0F91" w:rsidR="00AF0F91" w:rsidP="00AF0F91" w:rsidRDefault="00AF0F91" w14:paraId="4A27F34A"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Meet allergy and safety requirements.</w:t>
      </w:r>
    </w:p>
    <w:p w:rsidRPr="00AF0F91" w:rsidR="00AF0F91" w:rsidP="00AF0F91" w:rsidRDefault="00AF0F91" w14:paraId="79AD46C7"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Comply with local school guidance.</w:t>
      </w:r>
    </w:p>
    <w:p w:rsidRPr="00AF0F91" w:rsidR="00AF0F91" w:rsidP="00AF0F91" w:rsidRDefault="00AF0F91" w14:paraId="07814BE3" w14:textId="77777777">
      <w:pPr>
        <w:rPr>
          <w:rFonts w:asciiTheme="minorHAnsi" w:hAnsiTheme="minorHAnsi" w:cstheme="minorHAnsi"/>
          <w:szCs w:val="22"/>
        </w:rPr>
      </w:pPr>
      <w:r w:rsidRPr="00AF0F91">
        <w:rPr>
          <w:rFonts w:asciiTheme="minorHAnsi" w:hAnsiTheme="minorHAnsi" w:cstheme="minorHAnsi"/>
          <w:szCs w:val="22"/>
        </w:rPr>
        <w:t>Homemade items may be restricted where food safety cannot be assured.</w:t>
      </w:r>
    </w:p>
    <w:p w:rsidR="00A31D94" w:rsidP="00AF0F91" w:rsidRDefault="00A31D94" w14:paraId="40ED405A" w14:textId="77777777">
      <w:pPr>
        <w:rPr>
          <w:rFonts w:asciiTheme="minorHAnsi" w:hAnsiTheme="minorHAnsi" w:cstheme="minorHAnsi"/>
          <w:b/>
          <w:bCs/>
          <w:szCs w:val="22"/>
        </w:rPr>
      </w:pPr>
    </w:p>
    <w:p w:rsidR="00AF0F91" w:rsidP="00AF0F91" w:rsidRDefault="00AF0F91" w14:paraId="3A80B2D7" w14:textId="4838AA62">
      <w:pPr>
        <w:rPr>
          <w:rFonts w:asciiTheme="minorHAnsi" w:hAnsiTheme="minorHAnsi" w:cstheme="minorHAnsi"/>
          <w:b/>
          <w:bCs/>
          <w:szCs w:val="22"/>
        </w:rPr>
      </w:pPr>
      <w:r w:rsidRPr="00A31D94">
        <w:rPr>
          <w:rFonts w:asciiTheme="minorHAnsi" w:hAnsiTheme="minorHAnsi" w:cstheme="minorHAnsi"/>
          <w:b/>
          <w:bCs/>
          <w:szCs w:val="22"/>
        </w:rPr>
        <w:t>12. Water Provision</w:t>
      </w:r>
    </w:p>
    <w:p w:rsidRPr="00A31D94" w:rsidR="007E0C4E" w:rsidP="00AF0F91" w:rsidRDefault="007E0C4E" w14:paraId="38996F5A" w14:textId="77777777">
      <w:pPr>
        <w:rPr>
          <w:rFonts w:asciiTheme="minorHAnsi" w:hAnsiTheme="minorHAnsi" w:cstheme="minorHAnsi"/>
          <w:b/>
          <w:bCs/>
          <w:szCs w:val="22"/>
        </w:rPr>
      </w:pPr>
    </w:p>
    <w:p w:rsidRPr="00AF0F91" w:rsidR="00AF0F91" w:rsidP="00AF0F91" w:rsidRDefault="00AF0F91" w14:paraId="7659BECA" w14:textId="77777777">
      <w:pPr>
        <w:rPr>
          <w:rFonts w:asciiTheme="minorHAnsi" w:hAnsiTheme="minorHAnsi" w:cstheme="minorHAnsi"/>
          <w:szCs w:val="22"/>
        </w:rPr>
      </w:pPr>
      <w:r w:rsidRPr="00AF0F91">
        <w:rPr>
          <w:rFonts w:asciiTheme="minorHAnsi" w:hAnsiTheme="minorHAnsi" w:cstheme="minorHAnsi"/>
          <w:szCs w:val="22"/>
        </w:rPr>
        <w:t>Fresh drinking water will be:</w:t>
      </w:r>
    </w:p>
    <w:p w:rsidRPr="00AF0F91" w:rsidR="00AF0F91" w:rsidP="00AF0F91" w:rsidRDefault="00AF0F91" w14:paraId="6BF93FAB"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Freely available throughout the day.</w:t>
      </w:r>
    </w:p>
    <w:p w:rsidRPr="00AF0F91" w:rsidR="00AF0F91" w:rsidP="00AF0F91" w:rsidRDefault="00AF0F91" w14:paraId="540C7FBA"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Accessible indoors and outdoors.</w:t>
      </w:r>
    </w:p>
    <w:p w:rsidRPr="00AF0F91" w:rsidR="00AF0F91" w:rsidP="00AF0F91" w:rsidRDefault="00AF0F91" w14:paraId="7E8CDF1A"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Promoted as the preferred drink.</w:t>
      </w:r>
    </w:p>
    <w:p w:rsidR="00AF0F91" w:rsidP="00AF0F91" w:rsidRDefault="00AF0F91" w14:paraId="7D57F528" w14:textId="77777777">
      <w:pPr>
        <w:rPr>
          <w:rFonts w:asciiTheme="minorHAnsi" w:hAnsiTheme="minorHAnsi" w:cstheme="minorHAnsi"/>
          <w:szCs w:val="22"/>
        </w:rPr>
      </w:pPr>
      <w:r w:rsidRPr="00AF0F91">
        <w:rPr>
          <w:rFonts w:asciiTheme="minorHAnsi" w:hAnsiTheme="minorHAnsi" w:cstheme="minorHAnsi"/>
          <w:szCs w:val="22"/>
        </w:rPr>
        <w:t>Children will be encouraged to drink water regularly.</w:t>
      </w:r>
    </w:p>
    <w:p w:rsidRPr="00AF0F91" w:rsidR="00A31D94" w:rsidP="00AF0F91" w:rsidRDefault="00A31D94" w14:paraId="050CDA58" w14:textId="77777777">
      <w:pPr>
        <w:rPr>
          <w:rFonts w:asciiTheme="minorHAnsi" w:hAnsiTheme="minorHAnsi" w:cstheme="minorHAnsi"/>
          <w:szCs w:val="22"/>
        </w:rPr>
      </w:pPr>
    </w:p>
    <w:p w:rsidR="00AF0F91" w:rsidP="00AF0F91" w:rsidRDefault="00AF0F91" w14:paraId="686B98C4" w14:textId="77777777">
      <w:pPr>
        <w:rPr>
          <w:rFonts w:asciiTheme="minorHAnsi" w:hAnsiTheme="minorHAnsi" w:cstheme="minorHAnsi"/>
          <w:b/>
          <w:bCs/>
          <w:szCs w:val="22"/>
        </w:rPr>
      </w:pPr>
      <w:r w:rsidRPr="00A31D94">
        <w:rPr>
          <w:rFonts w:asciiTheme="minorHAnsi" w:hAnsiTheme="minorHAnsi" w:cstheme="minorHAnsi"/>
          <w:b/>
          <w:bCs/>
          <w:szCs w:val="22"/>
        </w:rPr>
        <w:t>13. Infant Feeding (Where Nursery Provision Exists)</w:t>
      </w:r>
    </w:p>
    <w:p w:rsidRPr="00A31D94" w:rsidR="00D609AB" w:rsidP="00AF0F91" w:rsidRDefault="00D609AB" w14:paraId="50ED4972" w14:textId="77777777">
      <w:pPr>
        <w:rPr>
          <w:rFonts w:asciiTheme="minorHAnsi" w:hAnsiTheme="minorHAnsi" w:cstheme="minorHAnsi"/>
          <w:b/>
          <w:bCs/>
          <w:szCs w:val="22"/>
        </w:rPr>
      </w:pPr>
    </w:p>
    <w:p w:rsidRPr="00AF0F91" w:rsidR="00AF0F91" w:rsidP="00AF0F91" w:rsidRDefault="00AF0F91" w14:paraId="02D07C5C" w14:textId="77777777">
      <w:pPr>
        <w:rPr>
          <w:rFonts w:asciiTheme="minorHAnsi" w:hAnsiTheme="minorHAnsi" w:cstheme="minorHAnsi"/>
          <w:szCs w:val="22"/>
        </w:rPr>
      </w:pPr>
      <w:r w:rsidRPr="00AF0F91">
        <w:rPr>
          <w:rFonts w:asciiTheme="minorHAnsi" w:hAnsiTheme="minorHAnsi" w:cstheme="minorHAnsi"/>
          <w:szCs w:val="22"/>
        </w:rPr>
        <w:t>Where applicable, schools will support infant feeding in partnership with parents.</w:t>
      </w:r>
    </w:p>
    <w:p w:rsidRPr="00AF0F91" w:rsidR="00AF0F91" w:rsidP="00AF0F91" w:rsidRDefault="00AF0F91" w14:paraId="133F9125" w14:textId="77777777">
      <w:pPr>
        <w:rPr>
          <w:rFonts w:asciiTheme="minorHAnsi" w:hAnsiTheme="minorHAnsi" w:cstheme="minorHAnsi"/>
          <w:szCs w:val="22"/>
        </w:rPr>
      </w:pPr>
      <w:r w:rsidRPr="00AF0F91">
        <w:rPr>
          <w:rFonts w:asciiTheme="minorHAnsi" w:hAnsiTheme="minorHAnsi" w:cstheme="minorHAnsi"/>
          <w:szCs w:val="22"/>
        </w:rPr>
        <w:t>Arrangements may include:</w:t>
      </w:r>
    </w:p>
    <w:p w:rsidRPr="00AF0F91" w:rsidR="00AF0F91" w:rsidP="00AF0F91" w:rsidRDefault="00AF0F91" w14:paraId="08AFE302"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Formula feeding.</w:t>
      </w:r>
    </w:p>
    <w:p w:rsidRPr="00AF0F91" w:rsidR="00AF0F91" w:rsidP="00AF0F91" w:rsidRDefault="00AF0F91" w14:paraId="5EA46E6F"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Expressed breast milk.</w:t>
      </w:r>
    </w:p>
    <w:p w:rsidRPr="00AF0F91" w:rsidR="00AF0F91" w:rsidP="00AF0F91" w:rsidRDefault="00AF0F91" w14:paraId="652D86B1"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Individual feeding plans.</w:t>
      </w:r>
    </w:p>
    <w:p w:rsidRPr="00AF0F91" w:rsidR="00AF0F91" w:rsidP="00AF0F91" w:rsidRDefault="00AF0F91" w14:paraId="1E95237F" w14:textId="77777777">
      <w:pPr>
        <w:rPr>
          <w:rFonts w:asciiTheme="minorHAnsi" w:hAnsiTheme="minorHAnsi" w:cstheme="minorHAnsi"/>
          <w:szCs w:val="22"/>
        </w:rPr>
      </w:pPr>
      <w:r w:rsidRPr="00AF0F91">
        <w:rPr>
          <w:rFonts w:asciiTheme="minorHAnsi" w:hAnsiTheme="minorHAnsi" w:cstheme="minorHAnsi"/>
          <w:szCs w:val="22"/>
        </w:rPr>
        <w:t>All feeds will be managed safely, hygienically and in accordance with parental instructions.</w:t>
      </w:r>
    </w:p>
    <w:p w:rsidRPr="00A31D94" w:rsidR="00A31D94" w:rsidP="00AF0F91" w:rsidRDefault="00A31D94" w14:paraId="07500C7F" w14:textId="77777777">
      <w:pPr>
        <w:rPr>
          <w:rFonts w:asciiTheme="minorHAnsi" w:hAnsiTheme="minorHAnsi" w:cstheme="minorHAnsi"/>
          <w:b/>
          <w:bCs/>
          <w:szCs w:val="22"/>
        </w:rPr>
      </w:pPr>
    </w:p>
    <w:p w:rsidR="00AF0F91" w:rsidP="00AF0F91" w:rsidRDefault="00AF0F91" w14:paraId="698D1DFA" w14:textId="77777777">
      <w:pPr>
        <w:rPr>
          <w:rFonts w:asciiTheme="minorHAnsi" w:hAnsiTheme="minorHAnsi" w:cstheme="minorHAnsi"/>
          <w:b/>
          <w:bCs/>
          <w:szCs w:val="22"/>
        </w:rPr>
      </w:pPr>
      <w:r w:rsidRPr="00A31D94">
        <w:rPr>
          <w:rFonts w:asciiTheme="minorHAnsi" w:hAnsiTheme="minorHAnsi" w:cstheme="minorHAnsi"/>
          <w:b/>
          <w:bCs/>
          <w:szCs w:val="22"/>
        </w:rPr>
        <w:t>14. Milk Provision</w:t>
      </w:r>
    </w:p>
    <w:p w:rsidRPr="00A31D94" w:rsidR="00D609AB" w:rsidP="00AF0F91" w:rsidRDefault="00D609AB" w14:paraId="6DDBB7B0" w14:textId="77777777">
      <w:pPr>
        <w:rPr>
          <w:rFonts w:asciiTheme="minorHAnsi" w:hAnsiTheme="minorHAnsi" w:cstheme="minorHAnsi"/>
          <w:b/>
          <w:bCs/>
          <w:szCs w:val="22"/>
        </w:rPr>
      </w:pPr>
    </w:p>
    <w:p w:rsidRPr="00AF0F91" w:rsidR="00AF0F91" w:rsidP="00AF0F91" w:rsidRDefault="00AF0F91" w14:paraId="65C3EC17" w14:textId="77777777">
      <w:pPr>
        <w:rPr>
          <w:rFonts w:asciiTheme="minorHAnsi" w:hAnsiTheme="minorHAnsi" w:cstheme="minorHAnsi"/>
          <w:szCs w:val="22"/>
        </w:rPr>
      </w:pPr>
      <w:r w:rsidRPr="00AF0F91">
        <w:rPr>
          <w:rFonts w:asciiTheme="minorHAnsi" w:hAnsiTheme="minorHAnsi" w:cstheme="minorHAnsi"/>
          <w:szCs w:val="22"/>
        </w:rPr>
        <w:t>Where milk is provided:</w:t>
      </w:r>
    </w:p>
    <w:p w:rsidRPr="00AF0F91" w:rsidR="00AF0F91" w:rsidP="00AF0F91" w:rsidRDefault="00AF0F91" w14:paraId="28451A41"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Storage requirements will be followed.</w:t>
      </w:r>
    </w:p>
    <w:p w:rsidRPr="00AF0F91" w:rsidR="00AF0F91" w:rsidP="00AF0F91" w:rsidRDefault="00AF0F91" w14:paraId="7E0CF8AA"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Milk will be served safely.</w:t>
      </w:r>
    </w:p>
    <w:p w:rsidRPr="00AF0F91" w:rsidR="00AF0F91" w:rsidP="00AF0F91" w:rsidRDefault="00AF0F91" w14:paraId="52AC95C8"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Eligibility arrangements will comply with relevant schemes and funding guidance.</w:t>
      </w:r>
    </w:p>
    <w:p w:rsidRPr="00AF0F91" w:rsidR="00AF0F91" w:rsidP="00AF0F91" w:rsidRDefault="00AF0F91" w14:paraId="41FAF598" w14:textId="77777777">
      <w:pPr>
        <w:rPr>
          <w:rFonts w:asciiTheme="minorHAnsi" w:hAnsiTheme="minorHAnsi" w:cstheme="minorHAnsi"/>
          <w:szCs w:val="22"/>
        </w:rPr>
      </w:pPr>
      <w:r w:rsidRPr="00AF0F91">
        <w:rPr>
          <w:rFonts w:asciiTheme="minorHAnsi" w:hAnsiTheme="minorHAnsi" w:cstheme="minorHAnsi"/>
          <w:szCs w:val="22"/>
        </w:rPr>
        <w:t>Parents will be informed of local arrangements.</w:t>
      </w:r>
    </w:p>
    <w:p w:rsidR="00A31D94" w:rsidP="00AF0F91" w:rsidRDefault="00A31D94" w14:paraId="7A6E7B8A" w14:textId="77777777">
      <w:pPr>
        <w:rPr>
          <w:rFonts w:asciiTheme="minorHAnsi" w:hAnsiTheme="minorHAnsi" w:cstheme="minorHAnsi"/>
          <w:szCs w:val="22"/>
        </w:rPr>
      </w:pPr>
    </w:p>
    <w:p w:rsidR="00AF0F91" w:rsidP="00AF0F91" w:rsidRDefault="00AF0F91" w14:paraId="20171388" w14:textId="5957052D">
      <w:pPr>
        <w:rPr>
          <w:rFonts w:asciiTheme="minorHAnsi" w:hAnsiTheme="minorHAnsi" w:cstheme="minorHAnsi"/>
          <w:b/>
          <w:bCs/>
          <w:szCs w:val="22"/>
        </w:rPr>
      </w:pPr>
      <w:r w:rsidRPr="00A31D94">
        <w:rPr>
          <w:rFonts w:asciiTheme="minorHAnsi" w:hAnsiTheme="minorHAnsi" w:cstheme="minorHAnsi"/>
          <w:b/>
          <w:bCs/>
          <w:szCs w:val="22"/>
        </w:rPr>
        <w:t>15. Cultural and Medical Dietary Requirements</w:t>
      </w:r>
    </w:p>
    <w:p w:rsidRPr="00A31D94" w:rsidR="00D609AB" w:rsidP="00AF0F91" w:rsidRDefault="00D609AB" w14:paraId="17A94785" w14:textId="77777777">
      <w:pPr>
        <w:rPr>
          <w:rFonts w:asciiTheme="minorHAnsi" w:hAnsiTheme="minorHAnsi" w:cstheme="minorHAnsi"/>
          <w:b/>
          <w:bCs/>
          <w:szCs w:val="22"/>
        </w:rPr>
      </w:pPr>
    </w:p>
    <w:p w:rsidRPr="00AF0F91" w:rsidR="00AF0F91" w:rsidP="00AF0F91" w:rsidRDefault="00AF0F91" w14:paraId="3054FAC2" w14:textId="77777777">
      <w:pPr>
        <w:rPr>
          <w:rFonts w:asciiTheme="minorHAnsi" w:hAnsiTheme="minorHAnsi" w:cstheme="minorHAnsi"/>
          <w:szCs w:val="22"/>
        </w:rPr>
      </w:pPr>
      <w:r w:rsidRPr="00AF0F91">
        <w:rPr>
          <w:rFonts w:asciiTheme="minorHAnsi" w:hAnsiTheme="minorHAnsi" w:cstheme="minorHAnsi"/>
          <w:szCs w:val="22"/>
        </w:rPr>
        <w:t>The Trust values diversity and inclusion.</w:t>
      </w:r>
    </w:p>
    <w:p w:rsidRPr="00AF0F91" w:rsidR="00AF0F91" w:rsidP="00AF0F91" w:rsidRDefault="00AF0F91" w14:paraId="4724C0B7" w14:textId="77777777">
      <w:pPr>
        <w:rPr>
          <w:rFonts w:asciiTheme="minorHAnsi" w:hAnsiTheme="minorHAnsi" w:cstheme="minorHAnsi"/>
          <w:szCs w:val="22"/>
        </w:rPr>
      </w:pPr>
      <w:r w:rsidRPr="00AF0F91">
        <w:rPr>
          <w:rFonts w:asciiTheme="minorHAnsi" w:hAnsiTheme="minorHAnsi" w:cstheme="minorHAnsi"/>
          <w:szCs w:val="22"/>
        </w:rPr>
        <w:t>Schools will endeavour to accommodate:</w:t>
      </w:r>
    </w:p>
    <w:p w:rsidRPr="00AF0F91" w:rsidR="00AF0F91" w:rsidP="00AF0F91" w:rsidRDefault="00AF0F91" w14:paraId="6801F6F5"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Religious dietary requirements.</w:t>
      </w:r>
    </w:p>
    <w:p w:rsidRPr="00AF0F91" w:rsidR="00AF0F91" w:rsidP="00AF0F91" w:rsidRDefault="00AF0F91" w14:paraId="2E6C03F9"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Cultural preferences.</w:t>
      </w:r>
    </w:p>
    <w:p w:rsidRPr="00AF0F91" w:rsidR="00AF0F91" w:rsidP="00AF0F91" w:rsidRDefault="00AF0F91" w14:paraId="00E141AD"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Medical dietary needs.</w:t>
      </w:r>
    </w:p>
    <w:p w:rsidRPr="00AF0F91" w:rsidR="00AF0F91" w:rsidP="00AF0F91" w:rsidRDefault="00AF0F91" w14:paraId="5CA131A2"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Allergies and intolerances.</w:t>
      </w:r>
    </w:p>
    <w:p w:rsidRPr="00AF0F91" w:rsidR="00AF0F91" w:rsidP="00AF0F91" w:rsidRDefault="00AF0F91" w14:paraId="2EF9FF00" w14:textId="77777777">
      <w:pPr>
        <w:rPr>
          <w:rFonts w:asciiTheme="minorHAnsi" w:hAnsiTheme="minorHAnsi" w:cstheme="minorHAnsi"/>
          <w:szCs w:val="22"/>
        </w:rPr>
      </w:pPr>
      <w:r w:rsidRPr="00AF0F91">
        <w:rPr>
          <w:rFonts w:asciiTheme="minorHAnsi" w:hAnsiTheme="minorHAnsi" w:cstheme="minorHAnsi"/>
          <w:szCs w:val="22"/>
        </w:rPr>
        <w:t>Parents are responsible for informing the school of dietary requirements and any changes.</w:t>
      </w:r>
    </w:p>
    <w:p w:rsidR="00A31D94" w:rsidP="00AF0F91" w:rsidRDefault="00A31D94" w14:paraId="67C886FB" w14:textId="77777777">
      <w:pPr>
        <w:rPr>
          <w:rFonts w:asciiTheme="minorHAnsi" w:hAnsiTheme="minorHAnsi" w:cstheme="minorHAnsi"/>
          <w:b/>
          <w:bCs/>
          <w:szCs w:val="22"/>
        </w:rPr>
      </w:pPr>
    </w:p>
    <w:p w:rsidR="00AF0F91" w:rsidP="00AF0F91" w:rsidRDefault="00AF0F91" w14:paraId="0BDC32CE" w14:textId="7F11C53C">
      <w:pPr>
        <w:rPr>
          <w:rFonts w:asciiTheme="minorHAnsi" w:hAnsiTheme="minorHAnsi" w:cstheme="minorHAnsi"/>
          <w:b/>
          <w:bCs/>
          <w:szCs w:val="22"/>
        </w:rPr>
      </w:pPr>
      <w:r w:rsidRPr="00A31D94">
        <w:rPr>
          <w:rFonts w:asciiTheme="minorHAnsi" w:hAnsiTheme="minorHAnsi" w:cstheme="minorHAnsi"/>
          <w:b/>
          <w:bCs/>
          <w:szCs w:val="22"/>
        </w:rPr>
        <w:t>16. Supervision Expectations</w:t>
      </w:r>
    </w:p>
    <w:p w:rsidR="00D609AB" w:rsidP="00AF0F91" w:rsidRDefault="00D609AB" w14:paraId="5578CB52" w14:textId="77777777">
      <w:pPr>
        <w:rPr>
          <w:rFonts w:asciiTheme="minorHAnsi" w:hAnsiTheme="minorHAnsi" w:cstheme="minorHAnsi"/>
          <w:b/>
          <w:bCs/>
          <w:szCs w:val="22"/>
        </w:rPr>
      </w:pPr>
    </w:p>
    <w:p w:rsidRPr="00AF0F91" w:rsidR="00AF0F91" w:rsidP="00AF0F91" w:rsidRDefault="00AF0F91" w14:paraId="1995D02C" w14:textId="77777777">
      <w:pPr>
        <w:rPr>
          <w:rFonts w:asciiTheme="minorHAnsi" w:hAnsiTheme="minorHAnsi" w:cstheme="minorHAnsi"/>
          <w:szCs w:val="22"/>
        </w:rPr>
      </w:pPr>
      <w:r w:rsidRPr="00AF0F91">
        <w:rPr>
          <w:rFonts w:asciiTheme="minorHAnsi" w:hAnsiTheme="minorHAnsi" w:cstheme="minorHAnsi"/>
          <w:szCs w:val="22"/>
        </w:rPr>
        <w:t>Children must be appropriately supervised during:</w:t>
      </w:r>
    </w:p>
    <w:p w:rsidRPr="00AF0F91" w:rsidR="00AF0F91" w:rsidP="00AF0F91" w:rsidRDefault="00AF0F91" w14:paraId="235FD877"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Breakfast clubs.</w:t>
      </w:r>
    </w:p>
    <w:p w:rsidRPr="00AF0F91" w:rsidR="00AF0F91" w:rsidP="00AF0F91" w:rsidRDefault="00AF0F91" w14:paraId="2F0014B7"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Snack times.</w:t>
      </w:r>
    </w:p>
    <w:p w:rsidRPr="00AF0F91" w:rsidR="00AF0F91" w:rsidP="00AF0F91" w:rsidRDefault="00AF0F91" w14:paraId="31276EE6"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Lunch periods.</w:t>
      </w:r>
    </w:p>
    <w:p w:rsidRPr="00AF0F91" w:rsidR="00AF0F91" w:rsidP="00AF0F91" w:rsidRDefault="00AF0F91" w14:paraId="50D62CCB"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Cooking activities.</w:t>
      </w:r>
    </w:p>
    <w:p w:rsidRPr="00AF0F91" w:rsidR="00AF0F91" w:rsidP="00AF0F91" w:rsidRDefault="00AF0F91" w14:paraId="43814D46"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Educational visits involving food.</w:t>
      </w:r>
    </w:p>
    <w:p w:rsidRPr="00AF0F91" w:rsidR="00AF0F91" w:rsidP="00AF0F91" w:rsidRDefault="00AF0F91" w14:paraId="527E54FD" w14:textId="77777777">
      <w:pPr>
        <w:rPr>
          <w:rFonts w:asciiTheme="minorHAnsi" w:hAnsiTheme="minorHAnsi" w:cstheme="minorHAnsi"/>
          <w:szCs w:val="22"/>
        </w:rPr>
      </w:pPr>
      <w:r w:rsidRPr="00AF0F91">
        <w:rPr>
          <w:rFonts w:asciiTheme="minorHAnsi" w:hAnsiTheme="minorHAnsi" w:cstheme="minorHAnsi"/>
          <w:szCs w:val="22"/>
        </w:rPr>
        <w:t>Supervision arrangements should reflect:</w:t>
      </w:r>
    </w:p>
    <w:p w:rsidRPr="00AF0F91" w:rsidR="00AF0F91" w:rsidP="00AF0F91" w:rsidRDefault="00AF0F91" w14:paraId="538F5097"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Children's age.</w:t>
      </w:r>
    </w:p>
    <w:p w:rsidRPr="00AF0F91" w:rsidR="00AF0F91" w:rsidP="00AF0F91" w:rsidRDefault="00AF0F91" w14:paraId="3C139329"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Developmental stage.</w:t>
      </w:r>
    </w:p>
    <w:p w:rsidRPr="00AF0F91" w:rsidR="00AF0F91" w:rsidP="00AF0F91" w:rsidRDefault="00AF0F91" w14:paraId="560171B9"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Medical needs.</w:t>
      </w:r>
    </w:p>
    <w:p w:rsidRPr="00AF0F91" w:rsidR="00AF0F91" w:rsidP="00AF0F91" w:rsidRDefault="00AF0F91" w14:paraId="10749A48"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Identified risks.</w:t>
      </w:r>
    </w:p>
    <w:p w:rsidRPr="00AF0F91" w:rsidR="00AF0F91" w:rsidP="00AF0F91" w:rsidRDefault="00AF0F91" w14:paraId="644F67FD" w14:textId="77777777">
      <w:pPr>
        <w:rPr>
          <w:rFonts w:asciiTheme="minorHAnsi" w:hAnsiTheme="minorHAnsi" w:cstheme="minorHAnsi"/>
          <w:szCs w:val="22"/>
        </w:rPr>
      </w:pPr>
      <w:r w:rsidRPr="00AF0F91">
        <w:rPr>
          <w:rFonts w:asciiTheme="minorHAnsi" w:hAnsiTheme="minorHAnsi" w:cstheme="minorHAnsi"/>
          <w:szCs w:val="22"/>
        </w:rPr>
        <w:t>Staff must remain vigilant throughout meal and snack times.</w:t>
      </w:r>
    </w:p>
    <w:p w:rsidR="00A31D94" w:rsidP="00AF0F91" w:rsidRDefault="00A31D94" w14:paraId="0A33189D" w14:textId="77777777">
      <w:pPr>
        <w:rPr>
          <w:rFonts w:asciiTheme="minorHAnsi" w:hAnsiTheme="minorHAnsi" w:cstheme="minorHAnsi"/>
          <w:szCs w:val="22"/>
        </w:rPr>
      </w:pPr>
    </w:p>
    <w:p w:rsidR="00AF0F91" w:rsidP="00AF0F91" w:rsidRDefault="00AF0F91" w14:paraId="416D9C39" w14:textId="2A5140E3">
      <w:pPr>
        <w:rPr>
          <w:rFonts w:asciiTheme="minorHAnsi" w:hAnsiTheme="minorHAnsi" w:cstheme="minorHAnsi"/>
          <w:b/>
          <w:bCs/>
          <w:szCs w:val="22"/>
        </w:rPr>
      </w:pPr>
      <w:r w:rsidRPr="00A31D94">
        <w:rPr>
          <w:rFonts w:asciiTheme="minorHAnsi" w:hAnsiTheme="minorHAnsi" w:cstheme="minorHAnsi"/>
          <w:b/>
          <w:bCs/>
          <w:szCs w:val="22"/>
        </w:rPr>
        <w:t>17. Educational Visits</w:t>
      </w:r>
    </w:p>
    <w:p w:rsidRPr="00A31D94" w:rsidR="00D609AB" w:rsidP="00AF0F91" w:rsidRDefault="00D609AB" w14:paraId="6ECA19AA" w14:textId="77777777">
      <w:pPr>
        <w:rPr>
          <w:rFonts w:asciiTheme="minorHAnsi" w:hAnsiTheme="minorHAnsi" w:cstheme="minorHAnsi"/>
          <w:b/>
          <w:bCs/>
          <w:szCs w:val="22"/>
        </w:rPr>
      </w:pPr>
    </w:p>
    <w:p w:rsidRPr="00AF0F91" w:rsidR="00AF0F91" w:rsidP="00AF0F91" w:rsidRDefault="00AF0F91" w14:paraId="250F0516" w14:textId="77777777">
      <w:pPr>
        <w:rPr>
          <w:rFonts w:asciiTheme="minorHAnsi" w:hAnsiTheme="minorHAnsi" w:cstheme="minorHAnsi"/>
          <w:szCs w:val="22"/>
        </w:rPr>
      </w:pPr>
      <w:r w:rsidRPr="00AF0F91">
        <w:rPr>
          <w:rFonts w:asciiTheme="minorHAnsi" w:hAnsiTheme="minorHAnsi" w:cstheme="minorHAnsi"/>
          <w:szCs w:val="22"/>
        </w:rPr>
        <w:t>Food provision during educational visits must be considered within visit planning and risk assessments.</w:t>
      </w:r>
    </w:p>
    <w:p w:rsidRPr="00AF0F91" w:rsidR="00AF0F91" w:rsidP="00AF0F91" w:rsidRDefault="00AF0F91" w14:paraId="4C42D051" w14:textId="77777777">
      <w:pPr>
        <w:rPr>
          <w:rFonts w:asciiTheme="minorHAnsi" w:hAnsiTheme="minorHAnsi" w:cstheme="minorHAnsi"/>
          <w:szCs w:val="22"/>
        </w:rPr>
      </w:pPr>
      <w:r w:rsidRPr="00AF0F91">
        <w:rPr>
          <w:rFonts w:asciiTheme="minorHAnsi" w:hAnsiTheme="minorHAnsi" w:cstheme="minorHAnsi"/>
          <w:szCs w:val="22"/>
        </w:rPr>
        <w:t>Consideration should be given to:</w:t>
      </w:r>
    </w:p>
    <w:p w:rsidRPr="00AF0F91" w:rsidR="00AF0F91" w:rsidP="00AF0F91" w:rsidRDefault="00AF0F91" w14:paraId="3A3E9D86"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Allergies.</w:t>
      </w:r>
    </w:p>
    <w:p w:rsidRPr="00AF0F91" w:rsidR="00AF0F91" w:rsidP="00AF0F91" w:rsidRDefault="00AF0F91" w14:paraId="0F2DFF51"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Dietary requirements.</w:t>
      </w:r>
    </w:p>
    <w:p w:rsidRPr="00AF0F91" w:rsidR="00AF0F91" w:rsidP="00AF0F91" w:rsidRDefault="00AF0F91" w14:paraId="72A86D89"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Food storage.</w:t>
      </w:r>
    </w:p>
    <w:p w:rsidRPr="00AF0F91" w:rsidR="00AF0F91" w:rsidP="00AF0F91" w:rsidRDefault="00AF0F91" w14:paraId="427F19EE"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Access to drinking water.</w:t>
      </w:r>
    </w:p>
    <w:p w:rsidRPr="00AF0F91" w:rsidR="00AF0F91" w:rsidP="00AF0F91" w:rsidRDefault="00AF0F91" w14:paraId="21128E5D"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Emergency medical arrangements.</w:t>
      </w:r>
    </w:p>
    <w:p w:rsidR="00297A58" w:rsidP="00AF0F91" w:rsidRDefault="00297A58" w14:paraId="03AE655C" w14:textId="77777777">
      <w:pPr>
        <w:rPr>
          <w:rFonts w:asciiTheme="minorHAnsi" w:hAnsiTheme="minorHAnsi" w:cstheme="minorHAnsi"/>
          <w:szCs w:val="22"/>
        </w:rPr>
      </w:pPr>
    </w:p>
    <w:p w:rsidRPr="00AF0F91" w:rsidR="00AF0F91" w:rsidP="00AF0F91" w:rsidRDefault="00AF0F91" w14:paraId="5FEC4386" w14:textId="5E5BD2AF">
      <w:pPr>
        <w:rPr>
          <w:rFonts w:asciiTheme="minorHAnsi" w:hAnsiTheme="minorHAnsi" w:cstheme="minorHAnsi"/>
          <w:szCs w:val="22"/>
        </w:rPr>
      </w:pPr>
      <w:r w:rsidRPr="00AF0F91">
        <w:rPr>
          <w:rFonts w:asciiTheme="minorHAnsi" w:hAnsiTheme="minorHAnsi" w:cstheme="minorHAnsi"/>
          <w:szCs w:val="22"/>
        </w:rPr>
        <w:t>Relevant information must accompany supervising staff.</w:t>
      </w:r>
    </w:p>
    <w:p w:rsidR="00A31D94" w:rsidP="00AF0F91" w:rsidRDefault="00297A58" w14:paraId="4E417E55" w14:textId="7A75F1F4">
      <w:pPr>
        <w:rPr>
          <w:rFonts w:asciiTheme="minorHAnsi" w:hAnsiTheme="minorHAnsi" w:cstheme="minorHAnsi"/>
          <w:szCs w:val="22"/>
        </w:rPr>
      </w:pPr>
      <w:r w:rsidRPr="00297A58">
        <w:rPr>
          <w:rFonts w:asciiTheme="minorHAnsi" w:hAnsiTheme="minorHAnsi" w:cstheme="minorHAnsi"/>
          <w:szCs w:val="22"/>
        </w:rPr>
        <w:t>Where emergency medication is required, arrangements must be made to ensure it is readily accessible throughout the visit.</w:t>
      </w:r>
    </w:p>
    <w:p w:rsidR="00297A58" w:rsidP="00AF0F91" w:rsidRDefault="00297A58" w14:paraId="5D77F76C" w14:textId="77777777">
      <w:pPr>
        <w:rPr>
          <w:rFonts w:asciiTheme="minorHAnsi" w:hAnsiTheme="minorHAnsi" w:cstheme="minorHAnsi"/>
          <w:b/>
          <w:bCs/>
          <w:szCs w:val="22"/>
        </w:rPr>
      </w:pPr>
    </w:p>
    <w:p w:rsidR="00AF0F91" w:rsidP="00AF0F91" w:rsidRDefault="00AF0F91" w14:paraId="183FA481" w14:textId="19D00C63">
      <w:pPr>
        <w:rPr>
          <w:rFonts w:asciiTheme="minorHAnsi" w:hAnsiTheme="minorHAnsi" w:cstheme="minorHAnsi"/>
          <w:b/>
          <w:bCs/>
          <w:szCs w:val="22"/>
        </w:rPr>
      </w:pPr>
      <w:r w:rsidRPr="00A31D94">
        <w:rPr>
          <w:rFonts w:asciiTheme="minorHAnsi" w:hAnsiTheme="minorHAnsi" w:cstheme="minorHAnsi"/>
          <w:b/>
          <w:bCs/>
          <w:szCs w:val="22"/>
        </w:rPr>
        <w:t>18. Recording Allergies</w:t>
      </w:r>
    </w:p>
    <w:p w:rsidRPr="00A31D94" w:rsidR="00D609AB" w:rsidP="00AF0F91" w:rsidRDefault="00D609AB" w14:paraId="041F3DBF" w14:textId="77777777">
      <w:pPr>
        <w:rPr>
          <w:rFonts w:asciiTheme="minorHAnsi" w:hAnsiTheme="minorHAnsi" w:cstheme="minorHAnsi"/>
          <w:b/>
          <w:bCs/>
          <w:szCs w:val="22"/>
        </w:rPr>
      </w:pPr>
    </w:p>
    <w:p w:rsidRPr="00AF0F91" w:rsidR="00AF0F91" w:rsidP="00AF0F91" w:rsidRDefault="00AF0F91" w14:paraId="5C969DB0" w14:textId="77777777">
      <w:pPr>
        <w:rPr>
          <w:rFonts w:asciiTheme="minorHAnsi" w:hAnsiTheme="minorHAnsi" w:cstheme="minorHAnsi"/>
          <w:szCs w:val="22"/>
        </w:rPr>
      </w:pPr>
      <w:r w:rsidRPr="00AF0F91">
        <w:rPr>
          <w:rFonts w:asciiTheme="minorHAnsi" w:hAnsiTheme="minorHAnsi" w:cstheme="minorHAnsi"/>
          <w:szCs w:val="22"/>
        </w:rPr>
        <w:t>Schools will maintain an up-to-date allergy register.</w:t>
      </w:r>
    </w:p>
    <w:p w:rsidRPr="00AF0F91" w:rsidR="00AF0F91" w:rsidP="00AF0F91" w:rsidRDefault="00AF0F91" w14:paraId="192C44F4" w14:textId="77777777">
      <w:pPr>
        <w:rPr>
          <w:rFonts w:asciiTheme="minorHAnsi" w:hAnsiTheme="minorHAnsi" w:cstheme="minorHAnsi"/>
          <w:szCs w:val="22"/>
        </w:rPr>
      </w:pPr>
      <w:r w:rsidRPr="00AF0F91">
        <w:rPr>
          <w:rFonts w:asciiTheme="minorHAnsi" w:hAnsiTheme="minorHAnsi" w:cstheme="minorHAnsi"/>
          <w:szCs w:val="22"/>
        </w:rPr>
        <w:t>Information should include:</w:t>
      </w:r>
    </w:p>
    <w:p w:rsidRPr="00AF0F91" w:rsidR="00AF0F91" w:rsidP="00AF0F91" w:rsidRDefault="00AF0F91" w14:paraId="525DFA37"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Known allergens.</w:t>
      </w:r>
    </w:p>
    <w:p w:rsidRPr="00AF0F91" w:rsidR="00AF0F91" w:rsidP="00AF0F91" w:rsidRDefault="00AF0F91" w14:paraId="7A54E4F2"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Severity of reaction.</w:t>
      </w:r>
    </w:p>
    <w:p w:rsidRPr="00AF0F91" w:rsidR="00AF0F91" w:rsidP="00AF0F91" w:rsidRDefault="00AF0F91" w14:paraId="25E0175E"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Emergency procedures.</w:t>
      </w:r>
    </w:p>
    <w:p w:rsidRPr="00AF0F91" w:rsidR="00AF0F91" w:rsidP="00AF0F91" w:rsidRDefault="00AF0F91" w14:paraId="20ED49F1"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Medication requirements.</w:t>
      </w:r>
    </w:p>
    <w:p w:rsidRPr="00AF0F91" w:rsidR="00AF0F91" w:rsidP="00AF0F91" w:rsidRDefault="00AF0F91" w14:paraId="4A3A5F64"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Healthcare plans.</w:t>
      </w:r>
    </w:p>
    <w:p w:rsidRPr="00AF0F91" w:rsidR="00AF0F91" w:rsidP="00AF0F91" w:rsidRDefault="00AF0F91" w14:paraId="3C6A6C0D" w14:textId="77777777">
      <w:pPr>
        <w:rPr>
          <w:rFonts w:asciiTheme="minorHAnsi" w:hAnsiTheme="minorHAnsi" w:cstheme="minorHAnsi"/>
          <w:szCs w:val="22"/>
        </w:rPr>
      </w:pPr>
      <w:r w:rsidRPr="00AF0F91">
        <w:rPr>
          <w:rFonts w:asciiTheme="minorHAnsi" w:hAnsiTheme="minorHAnsi" w:cstheme="minorHAnsi"/>
          <w:szCs w:val="22"/>
        </w:rPr>
        <w:t>Allergy information must be accessible to relevant staff whilst maintaining confidentiality.</w:t>
      </w:r>
    </w:p>
    <w:p w:rsidRPr="00AF0F91" w:rsidR="00AF0F91" w:rsidP="00AF0F91" w:rsidRDefault="00AF0F91" w14:paraId="59BFF7B4" w14:textId="77777777">
      <w:pPr>
        <w:rPr>
          <w:rFonts w:asciiTheme="minorHAnsi" w:hAnsiTheme="minorHAnsi" w:cstheme="minorHAnsi"/>
          <w:szCs w:val="22"/>
        </w:rPr>
      </w:pPr>
      <w:r w:rsidRPr="00AF0F91">
        <w:rPr>
          <w:rFonts w:asciiTheme="minorHAnsi" w:hAnsiTheme="minorHAnsi" w:cstheme="minorHAnsi"/>
          <w:szCs w:val="22"/>
        </w:rPr>
        <w:t>Changes reported by parents must be updated promptly.</w:t>
      </w:r>
    </w:p>
    <w:p w:rsidR="00A31D94" w:rsidP="00AF0F91" w:rsidRDefault="00A31D94" w14:paraId="394C6AD8" w14:textId="77777777">
      <w:pPr>
        <w:rPr>
          <w:rFonts w:asciiTheme="minorHAnsi" w:hAnsiTheme="minorHAnsi" w:cstheme="minorHAnsi"/>
          <w:szCs w:val="22"/>
        </w:rPr>
      </w:pPr>
    </w:p>
    <w:p w:rsidR="00AF0F91" w:rsidP="00AF0F91" w:rsidRDefault="00AF0F91" w14:paraId="5B7A8489" w14:textId="52D465A6">
      <w:pPr>
        <w:rPr>
          <w:rFonts w:asciiTheme="minorHAnsi" w:hAnsiTheme="minorHAnsi" w:cstheme="minorHAnsi"/>
          <w:b/>
          <w:bCs/>
          <w:szCs w:val="22"/>
        </w:rPr>
      </w:pPr>
      <w:r w:rsidRPr="00A31D94">
        <w:rPr>
          <w:rFonts w:asciiTheme="minorHAnsi" w:hAnsiTheme="minorHAnsi" w:cstheme="minorHAnsi"/>
          <w:b/>
          <w:bCs/>
          <w:szCs w:val="22"/>
        </w:rPr>
        <w:t>19. Monitoring and Compliance</w:t>
      </w:r>
    </w:p>
    <w:p w:rsidRPr="00A31D94" w:rsidR="007E0C4E" w:rsidP="00AF0F91" w:rsidRDefault="007E0C4E" w14:paraId="632CD219" w14:textId="77777777">
      <w:pPr>
        <w:rPr>
          <w:rFonts w:asciiTheme="minorHAnsi" w:hAnsiTheme="minorHAnsi" w:cstheme="minorHAnsi"/>
          <w:b/>
          <w:bCs/>
          <w:szCs w:val="22"/>
        </w:rPr>
      </w:pPr>
    </w:p>
    <w:p w:rsidRPr="00AF0F91" w:rsidR="00AF0F91" w:rsidP="00AF0F91" w:rsidRDefault="00AF0F91" w14:paraId="063B68CB" w14:textId="77777777">
      <w:pPr>
        <w:rPr>
          <w:rFonts w:asciiTheme="minorHAnsi" w:hAnsiTheme="minorHAnsi" w:cstheme="minorHAnsi"/>
          <w:szCs w:val="22"/>
        </w:rPr>
      </w:pPr>
      <w:r w:rsidRPr="00AF0F91">
        <w:rPr>
          <w:rFonts w:asciiTheme="minorHAnsi" w:hAnsiTheme="minorHAnsi" w:cstheme="minorHAnsi"/>
          <w:szCs w:val="22"/>
        </w:rPr>
        <w:t>Headteachers are responsible for ensuring that:</w:t>
      </w:r>
    </w:p>
    <w:p w:rsidRPr="00AF0F91" w:rsidR="00AF0F91" w:rsidP="00AF0F91" w:rsidRDefault="00AF0F91" w14:paraId="302FF23D"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Staff understand this policy.</w:t>
      </w:r>
    </w:p>
    <w:p w:rsidRPr="00AF0F91" w:rsidR="00AF0F91" w:rsidP="00AF0F91" w:rsidRDefault="00AF0F91" w14:paraId="3A6CD45E"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Procedures are implemented consistently.</w:t>
      </w:r>
    </w:p>
    <w:p w:rsidRPr="00AF0F91" w:rsidR="00AF0F91" w:rsidP="00AF0F91" w:rsidRDefault="00AF0F91" w14:paraId="7C1BFB8D"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Allergy records remain accurate.</w:t>
      </w:r>
    </w:p>
    <w:p w:rsidRPr="00AF0F91" w:rsidR="00AF0F91" w:rsidP="00AF0F91" w:rsidRDefault="00AF0F91" w14:paraId="588E5585"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Food safety requirements are met.</w:t>
      </w:r>
    </w:p>
    <w:p w:rsidRPr="00AF0F91" w:rsidR="00AF0F91" w:rsidP="00AF0F91" w:rsidRDefault="00AF0F91" w14:paraId="6773AE8C"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Concerns are addressed promptly.</w:t>
      </w:r>
    </w:p>
    <w:p w:rsidR="00AF0F91" w:rsidP="00AF0F91" w:rsidRDefault="00AF0F91" w14:paraId="5BFC2BE4" w14:textId="73ADEBB8">
      <w:pPr>
        <w:rPr>
          <w:rFonts w:asciiTheme="minorHAnsi" w:hAnsiTheme="minorHAnsi" w:cstheme="minorHAnsi"/>
          <w:szCs w:val="22"/>
        </w:rPr>
      </w:pPr>
    </w:p>
    <w:p w:rsidR="00DB02E8" w:rsidP="00AF0F91" w:rsidRDefault="00DB02E8" w14:paraId="1FA00982" w14:textId="32C60F3A">
      <w:pPr>
        <w:rPr>
          <w:rFonts w:asciiTheme="minorHAnsi" w:hAnsiTheme="minorHAnsi" w:cstheme="minorHAnsi"/>
          <w:szCs w:val="22"/>
        </w:rPr>
      </w:pPr>
      <w:r w:rsidRPr="00DB02E8">
        <w:rPr>
          <w:rFonts w:asciiTheme="minorHAnsi" w:hAnsiTheme="minorHAnsi" w:cstheme="minorHAnsi"/>
          <w:szCs w:val="22"/>
        </w:rPr>
        <w:t>Monitoring may be undertaken by the Headteacher, Early Years Lead, catering provider and other relevant staff to ensure compliance with this policy and the effective implementation of procedures</w:t>
      </w:r>
    </w:p>
    <w:p w:rsidR="00DB02E8" w:rsidP="00AF0F91" w:rsidRDefault="00DB02E8" w14:paraId="5C8900D1" w14:textId="0F95E62C">
      <w:pPr>
        <w:rPr>
          <w:rFonts w:asciiTheme="minorHAnsi" w:hAnsiTheme="minorHAnsi" w:cstheme="minorHAnsi"/>
          <w:szCs w:val="22"/>
        </w:rPr>
      </w:pPr>
      <w:r w:rsidRPr="00DB02E8">
        <w:rPr>
          <w:rFonts w:asciiTheme="minorHAnsi" w:hAnsiTheme="minorHAnsi" w:cstheme="minorHAnsi"/>
          <w:szCs w:val="22"/>
        </w:rPr>
        <w:t>The Trust may review arrangements through routine monitoring activities.</w:t>
      </w:r>
    </w:p>
    <w:p w:rsidRPr="00AF0F91" w:rsidR="00DB02E8" w:rsidP="00AF0F91" w:rsidRDefault="00DB02E8" w14:paraId="5770559F" w14:textId="77777777">
      <w:pPr>
        <w:rPr>
          <w:rFonts w:asciiTheme="minorHAnsi" w:hAnsiTheme="minorHAnsi" w:cstheme="minorHAnsi"/>
          <w:szCs w:val="22"/>
        </w:rPr>
      </w:pPr>
    </w:p>
    <w:p w:rsidRPr="00AF0F91" w:rsidR="00AF0F91" w:rsidP="00AF0F91" w:rsidRDefault="00AF0F91" w14:paraId="742CAD68" w14:textId="2E70565D">
      <w:pPr>
        <w:rPr>
          <w:rFonts w:asciiTheme="minorHAnsi" w:hAnsiTheme="minorHAnsi" w:cstheme="minorHAnsi"/>
          <w:szCs w:val="22"/>
        </w:rPr>
      </w:pPr>
    </w:p>
    <w:p w:rsidRPr="00D609AB" w:rsidR="00AF0F91" w:rsidP="00AF0F91" w:rsidRDefault="00AF0F91" w14:paraId="710557FA" w14:textId="77777777">
      <w:pPr>
        <w:rPr>
          <w:rFonts w:asciiTheme="minorHAnsi" w:hAnsiTheme="minorHAnsi" w:cstheme="minorHAnsi"/>
          <w:b/>
          <w:bCs/>
          <w:szCs w:val="22"/>
        </w:rPr>
      </w:pPr>
      <w:r w:rsidRPr="00D609AB">
        <w:rPr>
          <w:rFonts w:asciiTheme="minorHAnsi" w:hAnsiTheme="minorHAnsi" w:cstheme="minorHAnsi"/>
          <w:b/>
          <w:bCs/>
          <w:szCs w:val="22"/>
        </w:rPr>
        <w:t>Appendix 1: Choking Risk Foods</w:t>
      </w:r>
    </w:p>
    <w:p w:rsidRPr="00AF0F91" w:rsidR="00D609AB" w:rsidP="00AF0F91" w:rsidRDefault="00D609AB" w14:paraId="4C2B9480" w14:textId="77777777">
      <w:pPr>
        <w:rPr>
          <w:rFonts w:asciiTheme="minorHAnsi" w:hAnsiTheme="minorHAnsi" w:cstheme="minorHAnsi"/>
          <w:szCs w:val="22"/>
        </w:rPr>
      </w:pPr>
    </w:p>
    <w:p w:rsidRPr="00AF0F91" w:rsidR="00AF0F91" w:rsidP="00AF0F91" w:rsidRDefault="00AF0F91" w14:paraId="750D12EB" w14:textId="77777777">
      <w:pPr>
        <w:rPr>
          <w:rFonts w:asciiTheme="minorHAnsi" w:hAnsiTheme="minorHAnsi" w:cstheme="minorHAnsi"/>
          <w:szCs w:val="22"/>
        </w:rPr>
      </w:pPr>
      <w:r w:rsidRPr="00AF0F91">
        <w:rPr>
          <w:rFonts w:asciiTheme="minorHAnsi" w:hAnsiTheme="minorHAnsi" w:cstheme="minorHAnsi"/>
          <w:szCs w:val="22"/>
        </w:rPr>
        <w:t>The following foods present a higher choking risk and require particular care:</w:t>
      </w:r>
    </w:p>
    <w:p w:rsidRPr="00AF0F91" w:rsidR="00AF0F91" w:rsidP="00AF0F91" w:rsidRDefault="00AF0F91" w14:paraId="119BC061"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Whole grapes</w:t>
      </w:r>
    </w:p>
    <w:p w:rsidRPr="00AF0F91" w:rsidR="00AF0F91" w:rsidP="00AF0F91" w:rsidRDefault="00AF0F91" w14:paraId="1F2FF838"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Cherry tomatoes</w:t>
      </w:r>
    </w:p>
    <w:p w:rsidRPr="00AF0F91" w:rsidR="00AF0F91" w:rsidP="00AF0F91" w:rsidRDefault="00AF0F91" w14:paraId="0E5251EA"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Large blueberries</w:t>
      </w:r>
    </w:p>
    <w:p w:rsidRPr="00AF0F91" w:rsidR="00AF0F91" w:rsidP="00AF0F91" w:rsidRDefault="00AF0F91" w14:paraId="071D421F"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Whole cherries</w:t>
      </w:r>
    </w:p>
    <w:p w:rsidRPr="00AF0F91" w:rsidR="00AF0F91" w:rsidP="00AF0F91" w:rsidRDefault="00AF0F91" w14:paraId="087E5703"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Popcorn</w:t>
      </w:r>
    </w:p>
    <w:p w:rsidRPr="00AF0F91" w:rsidR="00AF0F91" w:rsidP="00AF0F91" w:rsidRDefault="00AF0F91" w14:paraId="71DCC6F5"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Marshmallows</w:t>
      </w:r>
    </w:p>
    <w:p w:rsidRPr="00AF0F91" w:rsidR="00AF0F91" w:rsidP="00AF0F91" w:rsidRDefault="00AF0F91" w14:paraId="3DC9A009"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Whole nuts (where permitted)</w:t>
      </w:r>
    </w:p>
    <w:p w:rsidRPr="00AF0F91" w:rsidR="00AF0F91" w:rsidP="00AF0F91" w:rsidRDefault="00AF0F91" w14:paraId="7B0D5CFF"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Hard sweets</w:t>
      </w:r>
    </w:p>
    <w:p w:rsidRPr="00AF0F91" w:rsidR="00AF0F91" w:rsidP="00AF0F91" w:rsidRDefault="00AF0F91" w14:paraId="4AB599C6"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Chunks of raw carrot</w:t>
      </w:r>
    </w:p>
    <w:p w:rsidRPr="00AF0F91" w:rsidR="00AF0F91" w:rsidP="00AF0F91" w:rsidRDefault="00AF0F91" w14:paraId="33D91394"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Sausages cut into round slices</w:t>
      </w:r>
    </w:p>
    <w:p w:rsidRPr="00AF0F91" w:rsidR="00AF0F91" w:rsidP="00AF0F91" w:rsidRDefault="00AF0F91" w14:paraId="29D0D5A8"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Large pieces of apple</w:t>
      </w:r>
    </w:p>
    <w:p w:rsidRPr="00AF0F91" w:rsidR="00AF0F91" w:rsidP="00AF0F91" w:rsidRDefault="00AF0F91" w14:paraId="4BA14D0C"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Large pieces of melon</w:t>
      </w:r>
    </w:p>
    <w:p w:rsidRPr="00AF0F91" w:rsidR="00AF0F91" w:rsidP="00AF0F91" w:rsidRDefault="00AF0F91" w14:paraId="061595FC" w14:textId="77777777">
      <w:pPr>
        <w:rPr>
          <w:rFonts w:asciiTheme="minorHAnsi" w:hAnsiTheme="minorHAnsi" w:cstheme="minorHAnsi"/>
          <w:szCs w:val="22"/>
        </w:rPr>
      </w:pPr>
      <w:r w:rsidRPr="00AF0F91">
        <w:rPr>
          <w:rFonts w:asciiTheme="minorHAnsi" w:hAnsiTheme="minorHAnsi" w:cstheme="minorHAnsi"/>
          <w:szCs w:val="22"/>
        </w:rPr>
        <w:t>Control measures include:</w:t>
      </w:r>
    </w:p>
    <w:p w:rsidRPr="00AF0F91" w:rsidR="00AF0F91" w:rsidP="00AF0F91" w:rsidRDefault="00AF0F91" w14:paraId="0527A91C"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Appropriate preparation.</w:t>
      </w:r>
    </w:p>
    <w:p w:rsidRPr="00AF0F91" w:rsidR="00AF0F91" w:rsidP="00AF0F91" w:rsidRDefault="00AF0F91" w14:paraId="5D8F525D"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Cutting food into suitable sizes.</w:t>
      </w:r>
    </w:p>
    <w:p w:rsidRPr="00AF0F91" w:rsidR="00AF0F91" w:rsidP="00AF0F91" w:rsidRDefault="00AF0F91" w14:paraId="5E57A6A8"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Close supervision.</w:t>
      </w:r>
    </w:p>
    <w:p w:rsidR="00AF0F91" w:rsidP="00AF0F91" w:rsidRDefault="00AF0F91" w14:paraId="63A151F2"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Age-appropriate serving methods.</w:t>
      </w:r>
    </w:p>
    <w:p w:rsidRPr="00AF0F91" w:rsidR="00D609AB" w:rsidP="00AF0F91" w:rsidRDefault="00D609AB" w14:paraId="5014E53A" w14:textId="77777777">
      <w:pPr>
        <w:rPr>
          <w:rFonts w:asciiTheme="minorHAnsi" w:hAnsiTheme="minorHAnsi" w:cstheme="minorHAnsi"/>
          <w:szCs w:val="22"/>
        </w:rPr>
      </w:pPr>
    </w:p>
    <w:p w:rsidRPr="00D609AB" w:rsidR="00AF0F91" w:rsidP="00AF0F91" w:rsidRDefault="00AF0F91" w14:paraId="0BCFB13B" w14:textId="77777777">
      <w:pPr>
        <w:rPr>
          <w:rFonts w:asciiTheme="minorHAnsi" w:hAnsiTheme="minorHAnsi" w:cstheme="minorHAnsi"/>
          <w:b/>
          <w:bCs/>
          <w:szCs w:val="22"/>
        </w:rPr>
      </w:pPr>
      <w:r w:rsidRPr="00D609AB">
        <w:rPr>
          <w:rFonts w:asciiTheme="minorHAnsi" w:hAnsiTheme="minorHAnsi" w:cstheme="minorHAnsi"/>
          <w:b/>
          <w:bCs/>
          <w:szCs w:val="22"/>
        </w:rPr>
        <w:t>Appendix 2: Allergy Management Guidance</w:t>
      </w:r>
    </w:p>
    <w:p w:rsidRPr="00AF0F91" w:rsidR="00D609AB" w:rsidP="00AF0F91" w:rsidRDefault="00D609AB" w14:paraId="1B31B0C2" w14:textId="77777777">
      <w:pPr>
        <w:rPr>
          <w:rFonts w:asciiTheme="minorHAnsi" w:hAnsiTheme="minorHAnsi" w:cstheme="minorHAnsi"/>
          <w:szCs w:val="22"/>
        </w:rPr>
      </w:pPr>
    </w:p>
    <w:p w:rsidR="00AF0F91" w:rsidP="00AF0F91" w:rsidRDefault="00AF0F91" w14:paraId="39CEE40C" w14:textId="77777777">
      <w:pPr>
        <w:rPr>
          <w:rFonts w:asciiTheme="minorHAnsi" w:hAnsiTheme="minorHAnsi" w:cstheme="minorHAnsi"/>
          <w:szCs w:val="22"/>
        </w:rPr>
      </w:pPr>
      <w:r w:rsidRPr="00AF0F91">
        <w:rPr>
          <w:rFonts w:asciiTheme="minorHAnsi" w:hAnsiTheme="minorHAnsi" w:cstheme="minorHAnsi"/>
          <w:szCs w:val="22"/>
        </w:rPr>
        <w:t>School Responsibilities</w:t>
      </w:r>
    </w:p>
    <w:p w:rsidRPr="00AF0F91" w:rsidR="00BB1650" w:rsidP="00AF0F91" w:rsidRDefault="00BB1650" w14:paraId="6C033EF2" w14:textId="77777777">
      <w:pPr>
        <w:rPr>
          <w:rFonts w:asciiTheme="minorHAnsi" w:hAnsiTheme="minorHAnsi" w:cstheme="minorHAnsi"/>
          <w:szCs w:val="22"/>
        </w:rPr>
      </w:pPr>
    </w:p>
    <w:p w:rsidRPr="00AF0F91" w:rsidR="00AF0F91" w:rsidP="00AF0F91" w:rsidRDefault="00AF0F91" w14:paraId="510F825D"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Maintain accurate records.</w:t>
      </w:r>
    </w:p>
    <w:p w:rsidRPr="00AF0F91" w:rsidR="00AF0F91" w:rsidP="00AF0F91" w:rsidRDefault="00AF0F91" w14:paraId="5B091A1A"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Obtain parental consent and medical information.</w:t>
      </w:r>
    </w:p>
    <w:p w:rsidRPr="00AF0F91" w:rsidR="00AF0F91" w:rsidP="00AF0F91" w:rsidRDefault="00AF0F91" w14:paraId="073B3C01"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Implement healthcare plans.</w:t>
      </w:r>
    </w:p>
    <w:p w:rsidRPr="00AF0F91" w:rsidR="00AF0F91" w:rsidP="00AF0F91" w:rsidRDefault="00AF0F91" w14:paraId="06799CB4"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Train appropriate staff.</w:t>
      </w:r>
    </w:p>
    <w:p w:rsidR="00AF0F91" w:rsidP="00AF0F91" w:rsidRDefault="00AF0F91" w14:paraId="027D4A8F"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Follow emergency procedures.</w:t>
      </w:r>
    </w:p>
    <w:p w:rsidRPr="00AF0F91" w:rsidR="00D609AB" w:rsidP="00AF0F91" w:rsidRDefault="00D609AB" w14:paraId="066C795C" w14:textId="77777777">
      <w:pPr>
        <w:rPr>
          <w:rFonts w:asciiTheme="minorHAnsi" w:hAnsiTheme="minorHAnsi" w:cstheme="minorHAnsi"/>
          <w:szCs w:val="22"/>
        </w:rPr>
      </w:pPr>
    </w:p>
    <w:p w:rsidR="00AF0F91" w:rsidP="00AF0F91" w:rsidRDefault="00AF0F91" w14:paraId="1BA20706" w14:textId="77777777">
      <w:pPr>
        <w:rPr>
          <w:rFonts w:asciiTheme="minorHAnsi" w:hAnsiTheme="minorHAnsi" w:cstheme="minorHAnsi"/>
          <w:szCs w:val="22"/>
        </w:rPr>
      </w:pPr>
      <w:r w:rsidRPr="00AF0F91">
        <w:rPr>
          <w:rFonts w:asciiTheme="minorHAnsi" w:hAnsiTheme="minorHAnsi" w:cstheme="minorHAnsi"/>
          <w:szCs w:val="22"/>
        </w:rPr>
        <w:t>Staff Responsibilities</w:t>
      </w:r>
    </w:p>
    <w:p w:rsidRPr="00AF0F91" w:rsidR="00BB1650" w:rsidP="00AF0F91" w:rsidRDefault="00BB1650" w14:paraId="32B7C975" w14:textId="77777777">
      <w:pPr>
        <w:rPr>
          <w:rFonts w:asciiTheme="minorHAnsi" w:hAnsiTheme="minorHAnsi" w:cstheme="minorHAnsi"/>
          <w:szCs w:val="22"/>
        </w:rPr>
      </w:pPr>
    </w:p>
    <w:p w:rsidRPr="00AF0F91" w:rsidR="00AF0F91" w:rsidP="00AF0F91" w:rsidRDefault="00AF0F91" w14:paraId="31F43811"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Know which children have allergies.</w:t>
      </w:r>
    </w:p>
    <w:p w:rsidRPr="00AF0F91" w:rsidR="00AF0F91" w:rsidP="00AF0F91" w:rsidRDefault="00AF0F91" w14:paraId="0117A837"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Understand emergency responses.</w:t>
      </w:r>
    </w:p>
    <w:p w:rsidRPr="00AF0F91" w:rsidR="00AF0F91" w:rsidP="00AF0F91" w:rsidRDefault="00AF0F91" w14:paraId="039CF6C3"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Prevent accidental exposure where possible.</w:t>
      </w:r>
    </w:p>
    <w:p w:rsidR="00AF0F91" w:rsidP="00AF0F91" w:rsidRDefault="00AF0F91" w14:paraId="37B353D5"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Report concerns immediately.</w:t>
      </w:r>
    </w:p>
    <w:p w:rsidR="00BB1650" w:rsidP="00AF0F91" w:rsidRDefault="00BB1650" w14:paraId="4DB30F30" w14:textId="66DC7F3C">
      <w:pPr>
        <w:rPr>
          <w:rFonts w:asciiTheme="minorHAnsi" w:hAnsiTheme="minorHAnsi" w:cstheme="minorHAnsi"/>
          <w:szCs w:val="22"/>
        </w:rPr>
      </w:pPr>
      <w:r w:rsidRPr="00BB1650">
        <w:rPr>
          <w:rFonts w:asciiTheme="minorHAnsi" w:hAnsiTheme="minorHAnsi" w:cstheme="minorHAnsi"/>
          <w:szCs w:val="22"/>
        </w:rPr>
        <w:t>•</w:t>
      </w:r>
      <w:r>
        <w:rPr>
          <w:rFonts w:asciiTheme="minorHAnsi" w:hAnsiTheme="minorHAnsi" w:cstheme="minorHAnsi"/>
          <w:szCs w:val="22"/>
        </w:rPr>
        <w:t xml:space="preserve">           </w:t>
      </w:r>
      <w:r w:rsidRPr="00BB1650">
        <w:rPr>
          <w:rFonts w:asciiTheme="minorHAnsi" w:hAnsiTheme="minorHAnsi" w:cstheme="minorHAnsi"/>
          <w:szCs w:val="22"/>
        </w:rPr>
        <w:t xml:space="preserve"> Ensure prescribed adrenaline auto-injectors are in date and readily accessible</w:t>
      </w:r>
    </w:p>
    <w:p w:rsidRPr="00BB1650" w:rsidR="00BB1650" w:rsidP="00BB1650" w:rsidRDefault="00BB1650" w14:paraId="01B264EC" w14:textId="3AC08EC8">
      <w:pPr>
        <w:pStyle w:val="ListParagraph"/>
        <w:numPr>
          <w:ilvl w:val="0"/>
          <w:numId w:val="8"/>
        </w:numPr>
        <w:rPr>
          <w:rFonts w:asciiTheme="minorHAnsi" w:hAnsiTheme="minorHAnsi" w:cstheme="minorHAnsi"/>
          <w:szCs w:val="22"/>
        </w:rPr>
      </w:pPr>
      <w:r>
        <w:rPr>
          <w:rFonts w:asciiTheme="minorHAnsi" w:hAnsiTheme="minorHAnsi" w:cstheme="minorHAnsi"/>
          <w:szCs w:val="22"/>
        </w:rPr>
        <w:t xml:space="preserve">       </w:t>
      </w:r>
      <w:r w:rsidRPr="00BB1650">
        <w:rPr>
          <w:rFonts w:asciiTheme="minorHAnsi" w:hAnsiTheme="minorHAnsi" w:cstheme="minorHAnsi"/>
          <w:szCs w:val="22"/>
        </w:rPr>
        <w:t>Ensure appropriate staff are trained in recognising anaphylaxis and administering adrenaline auto-</w:t>
      </w:r>
      <w:r>
        <w:rPr>
          <w:rFonts w:asciiTheme="minorHAnsi" w:hAnsiTheme="minorHAnsi" w:cstheme="minorHAnsi"/>
          <w:szCs w:val="22"/>
        </w:rPr>
        <w:t xml:space="preserve">  </w:t>
      </w:r>
      <w:r w:rsidRPr="00BB1650">
        <w:rPr>
          <w:rFonts w:asciiTheme="minorHAnsi" w:hAnsiTheme="minorHAnsi" w:cstheme="minorHAnsi"/>
          <w:szCs w:val="22"/>
        </w:rPr>
        <w:t>injectors</w:t>
      </w:r>
    </w:p>
    <w:p w:rsidRPr="00AF0F91" w:rsidR="00974EBB" w:rsidP="00AF0F91" w:rsidRDefault="00974EBB" w14:paraId="25FD7B79" w14:textId="77777777">
      <w:pPr>
        <w:rPr>
          <w:rFonts w:asciiTheme="minorHAnsi" w:hAnsiTheme="minorHAnsi" w:cstheme="minorHAnsi"/>
          <w:szCs w:val="22"/>
        </w:rPr>
      </w:pPr>
    </w:p>
    <w:p w:rsidR="00AF0F91" w:rsidP="00AF0F91" w:rsidRDefault="00AF0F91" w14:paraId="75A3F22B" w14:textId="77777777">
      <w:pPr>
        <w:rPr>
          <w:rFonts w:asciiTheme="minorHAnsi" w:hAnsiTheme="minorHAnsi" w:cstheme="minorHAnsi"/>
          <w:szCs w:val="22"/>
        </w:rPr>
      </w:pPr>
      <w:r w:rsidRPr="00AF0F91">
        <w:rPr>
          <w:rFonts w:asciiTheme="minorHAnsi" w:hAnsiTheme="minorHAnsi" w:cstheme="minorHAnsi"/>
          <w:szCs w:val="22"/>
        </w:rPr>
        <w:t>Parent Responsibilities</w:t>
      </w:r>
    </w:p>
    <w:p w:rsidRPr="00AF0F91" w:rsidR="00BB1650" w:rsidP="00AF0F91" w:rsidRDefault="00BB1650" w14:paraId="1263B05A" w14:textId="77777777">
      <w:pPr>
        <w:rPr>
          <w:rFonts w:asciiTheme="minorHAnsi" w:hAnsiTheme="minorHAnsi" w:cstheme="minorHAnsi"/>
          <w:szCs w:val="22"/>
        </w:rPr>
      </w:pPr>
    </w:p>
    <w:p w:rsidRPr="00AF0F91" w:rsidR="00AF0F91" w:rsidP="00AF0F91" w:rsidRDefault="00AF0F91" w14:paraId="2D8E49C4"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Provide accurate information.</w:t>
      </w:r>
    </w:p>
    <w:p w:rsidRPr="00AF0F91" w:rsidR="00AF0F91" w:rsidP="00AF0F91" w:rsidRDefault="00AF0F91" w14:paraId="46B0BEA4"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Supply medication where required.</w:t>
      </w:r>
    </w:p>
    <w:p w:rsidRPr="00AF0F91" w:rsidR="00AF0F91" w:rsidP="00AF0F91" w:rsidRDefault="00AF0F91" w14:paraId="058E7CA3"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Inform school of any changes.</w:t>
      </w:r>
    </w:p>
    <w:p w:rsidR="00A31D94" w:rsidP="00AF0F91" w:rsidRDefault="00A31D94" w14:paraId="27779B49" w14:textId="77777777">
      <w:pPr>
        <w:rPr>
          <w:rFonts w:asciiTheme="minorHAnsi" w:hAnsiTheme="minorHAnsi" w:cstheme="minorHAnsi"/>
          <w:szCs w:val="22"/>
        </w:rPr>
      </w:pPr>
    </w:p>
    <w:p w:rsidR="00A31D94" w:rsidP="00AF0F91" w:rsidRDefault="00A31D94" w14:paraId="681E8698" w14:textId="77777777">
      <w:pPr>
        <w:rPr>
          <w:rFonts w:asciiTheme="minorHAnsi" w:hAnsiTheme="minorHAnsi" w:cstheme="minorHAnsi"/>
          <w:szCs w:val="22"/>
        </w:rPr>
      </w:pPr>
    </w:p>
    <w:p w:rsidR="00A31D94" w:rsidP="00AF0F91" w:rsidRDefault="00A31D94" w14:paraId="07B4171F" w14:textId="77777777">
      <w:pPr>
        <w:rPr>
          <w:rFonts w:asciiTheme="minorHAnsi" w:hAnsiTheme="minorHAnsi" w:cstheme="minorHAnsi"/>
          <w:szCs w:val="22"/>
        </w:rPr>
      </w:pPr>
    </w:p>
    <w:p w:rsidR="00A31D94" w:rsidP="00AF0F91" w:rsidRDefault="00A31D94" w14:paraId="2BA84533" w14:textId="77777777">
      <w:pPr>
        <w:rPr>
          <w:rFonts w:asciiTheme="minorHAnsi" w:hAnsiTheme="minorHAnsi" w:cstheme="minorHAnsi"/>
          <w:szCs w:val="22"/>
        </w:rPr>
      </w:pPr>
    </w:p>
    <w:p w:rsidR="00A80AC9" w:rsidP="00AF0F91" w:rsidRDefault="00A80AC9" w14:paraId="72D376F4" w14:textId="77777777">
      <w:pPr>
        <w:rPr>
          <w:rFonts w:asciiTheme="minorHAnsi" w:hAnsiTheme="minorHAnsi" w:cstheme="minorHAnsi"/>
          <w:b/>
          <w:bCs/>
          <w:szCs w:val="22"/>
        </w:rPr>
      </w:pPr>
    </w:p>
    <w:p w:rsidRPr="00D609AB" w:rsidR="00AF0F91" w:rsidP="00AF0F91" w:rsidRDefault="00AF0F91" w14:paraId="0D8D0B71" w14:textId="441B9FEF">
      <w:pPr>
        <w:rPr>
          <w:rFonts w:asciiTheme="minorHAnsi" w:hAnsiTheme="minorHAnsi" w:cstheme="minorHAnsi"/>
          <w:b/>
          <w:bCs/>
          <w:szCs w:val="22"/>
        </w:rPr>
      </w:pPr>
      <w:r w:rsidRPr="00D609AB">
        <w:rPr>
          <w:rFonts w:asciiTheme="minorHAnsi" w:hAnsiTheme="minorHAnsi" w:cstheme="minorHAnsi"/>
          <w:b/>
          <w:bCs/>
          <w:szCs w:val="22"/>
        </w:rPr>
        <w:t>Appendix 3: Mealtime Risk Assessment Template</w:t>
      </w:r>
    </w:p>
    <w:p w:rsidRPr="00AF0F91" w:rsidR="00D609AB" w:rsidP="00AF0F91" w:rsidRDefault="00D609AB" w14:paraId="481588FB" w14:textId="77777777">
      <w:pPr>
        <w:rPr>
          <w:rFonts w:asciiTheme="minorHAnsi" w:hAnsiTheme="minorHAnsi" w:cstheme="minorHAnsi"/>
          <w:szCs w:val="22"/>
        </w:rPr>
      </w:pPr>
    </w:p>
    <w:p w:rsidRPr="00AF0F91" w:rsidR="00AF0F91" w:rsidP="00AF0F91" w:rsidRDefault="00AF0F91" w14:paraId="76FC9DA1" w14:textId="77777777">
      <w:pPr>
        <w:rPr>
          <w:rFonts w:asciiTheme="minorHAnsi" w:hAnsiTheme="minorHAnsi" w:cstheme="minorHAnsi"/>
          <w:szCs w:val="22"/>
        </w:rPr>
      </w:pPr>
      <w:r w:rsidRPr="00AF0F91">
        <w:rPr>
          <w:rFonts w:asciiTheme="minorHAnsi" w:hAnsiTheme="minorHAnsi" w:cstheme="minorHAnsi"/>
          <w:szCs w:val="22"/>
        </w:rPr>
        <w:t>Location: __________________________</w:t>
      </w:r>
    </w:p>
    <w:p w:rsidR="00AF0F91" w:rsidP="00AF0F91" w:rsidRDefault="00AF0F91" w14:paraId="54381070" w14:textId="77777777">
      <w:pPr>
        <w:rPr>
          <w:rFonts w:asciiTheme="minorHAnsi" w:hAnsiTheme="minorHAnsi" w:cstheme="minorHAnsi"/>
          <w:szCs w:val="22"/>
        </w:rPr>
      </w:pPr>
      <w:r w:rsidRPr="00AF0F91">
        <w:rPr>
          <w:rFonts w:asciiTheme="minorHAnsi" w:hAnsiTheme="minorHAnsi" w:cstheme="minorHAnsi"/>
          <w:szCs w:val="22"/>
        </w:rPr>
        <w:t>Date: _____________________________</w:t>
      </w:r>
    </w:p>
    <w:p w:rsidRPr="00AF0F91" w:rsidR="00D053A8" w:rsidP="00AF0F91" w:rsidRDefault="00D053A8" w14:paraId="26114E7B" w14:textId="77777777">
      <w:pPr>
        <w:rPr>
          <w:rFonts w:asciiTheme="minorHAnsi" w:hAnsiTheme="minorHAnsi" w:cstheme="minorHAnsi"/>
          <w:szCs w:val="22"/>
        </w:rPr>
      </w:pPr>
    </w:p>
    <w:p w:rsidRPr="00AF0F91" w:rsidR="00AF0F91" w:rsidP="00AF0F91" w:rsidRDefault="00AF0F91" w14:paraId="05DB88B6" w14:textId="77777777">
      <w:pPr>
        <w:rPr>
          <w:rFonts w:asciiTheme="minorHAnsi" w:hAnsiTheme="minorHAnsi" w:cstheme="minorHAnsi"/>
          <w:szCs w:val="22"/>
        </w:rPr>
      </w:pPr>
      <w:r w:rsidRPr="00AF0F91">
        <w:rPr>
          <w:rFonts w:asciiTheme="minorHAnsi" w:hAnsiTheme="minorHAnsi" w:cstheme="minorHAnsi"/>
          <w:szCs w:val="22"/>
        </w:rPr>
        <w:t>Hazard</w:t>
      </w:r>
      <w:r w:rsidRPr="00AF0F91">
        <w:rPr>
          <w:rFonts w:asciiTheme="minorHAnsi" w:hAnsiTheme="minorHAnsi" w:cstheme="minorHAnsi"/>
          <w:szCs w:val="22"/>
        </w:rPr>
        <w:tab/>
      </w:r>
      <w:r w:rsidRPr="00AF0F91">
        <w:rPr>
          <w:rFonts w:asciiTheme="minorHAnsi" w:hAnsiTheme="minorHAnsi" w:cstheme="minorHAnsi"/>
          <w:szCs w:val="22"/>
        </w:rPr>
        <w:t>Risk</w:t>
      </w:r>
      <w:r w:rsidRPr="00AF0F91">
        <w:rPr>
          <w:rFonts w:asciiTheme="minorHAnsi" w:hAnsiTheme="minorHAnsi" w:cstheme="minorHAnsi"/>
          <w:szCs w:val="22"/>
        </w:rPr>
        <w:tab/>
      </w:r>
      <w:r w:rsidRPr="00AF0F91">
        <w:rPr>
          <w:rFonts w:asciiTheme="minorHAnsi" w:hAnsiTheme="minorHAnsi" w:cstheme="minorHAnsi"/>
          <w:szCs w:val="22"/>
        </w:rPr>
        <w:t>Control Measures</w:t>
      </w:r>
      <w:r w:rsidRPr="00AF0F91">
        <w:rPr>
          <w:rFonts w:asciiTheme="minorHAnsi" w:hAnsiTheme="minorHAnsi" w:cstheme="minorHAnsi"/>
          <w:szCs w:val="22"/>
        </w:rPr>
        <w:tab/>
      </w:r>
      <w:r w:rsidRPr="00AF0F91">
        <w:rPr>
          <w:rFonts w:asciiTheme="minorHAnsi" w:hAnsiTheme="minorHAnsi" w:cstheme="minorHAnsi"/>
          <w:szCs w:val="22"/>
        </w:rPr>
        <w:t>Person Responsible</w:t>
      </w:r>
    </w:p>
    <w:p w:rsidRPr="00AF0F91" w:rsidR="00AF0F91" w:rsidP="00AF0F91" w:rsidRDefault="00AF0F91" w14:paraId="5218506F" w14:textId="77777777">
      <w:pPr>
        <w:rPr>
          <w:rFonts w:asciiTheme="minorHAnsi" w:hAnsiTheme="minorHAnsi" w:cstheme="minorHAnsi"/>
          <w:szCs w:val="22"/>
        </w:rPr>
      </w:pPr>
      <w:r w:rsidRPr="00AF0F91">
        <w:rPr>
          <w:rFonts w:asciiTheme="minorHAnsi" w:hAnsiTheme="minorHAnsi" w:cstheme="minorHAnsi"/>
          <w:szCs w:val="22"/>
        </w:rPr>
        <w:t>Food allergy</w:t>
      </w:r>
      <w:r w:rsidRPr="00AF0F91">
        <w:rPr>
          <w:rFonts w:asciiTheme="minorHAnsi" w:hAnsiTheme="minorHAnsi" w:cstheme="minorHAnsi"/>
          <w:szCs w:val="22"/>
        </w:rPr>
        <w:tab/>
      </w:r>
      <w:r w:rsidRPr="00AF0F91">
        <w:rPr>
          <w:rFonts w:asciiTheme="minorHAnsi" w:hAnsiTheme="minorHAnsi" w:cstheme="minorHAnsi"/>
          <w:szCs w:val="22"/>
        </w:rPr>
        <w:t>Anaphylaxis</w:t>
      </w:r>
      <w:r w:rsidRPr="00AF0F91">
        <w:rPr>
          <w:rFonts w:asciiTheme="minorHAnsi" w:hAnsiTheme="minorHAnsi" w:cstheme="minorHAnsi"/>
          <w:szCs w:val="22"/>
        </w:rPr>
        <w:tab/>
      </w:r>
      <w:r w:rsidRPr="00AF0F91">
        <w:rPr>
          <w:rFonts w:asciiTheme="minorHAnsi" w:hAnsiTheme="minorHAnsi" w:cstheme="minorHAnsi"/>
          <w:szCs w:val="22"/>
        </w:rPr>
        <w:t>Allergy register and care plans</w:t>
      </w:r>
      <w:r w:rsidRPr="00AF0F91">
        <w:rPr>
          <w:rFonts w:asciiTheme="minorHAnsi" w:hAnsiTheme="minorHAnsi" w:cstheme="minorHAnsi"/>
          <w:szCs w:val="22"/>
        </w:rPr>
        <w:tab/>
      </w:r>
      <w:r w:rsidRPr="00AF0F91">
        <w:rPr>
          <w:rFonts w:asciiTheme="minorHAnsi" w:hAnsiTheme="minorHAnsi" w:cstheme="minorHAnsi"/>
          <w:szCs w:val="22"/>
        </w:rPr>
        <w:t>Staff</w:t>
      </w:r>
    </w:p>
    <w:p w:rsidRPr="00AF0F91" w:rsidR="00AF0F91" w:rsidP="00AF0F91" w:rsidRDefault="00AF0F91" w14:paraId="09D29383" w14:textId="77777777">
      <w:pPr>
        <w:rPr>
          <w:rFonts w:asciiTheme="minorHAnsi" w:hAnsiTheme="minorHAnsi" w:cstheme="minorHAnsi"/>
          <w:szCs w:val="22"/>
        </w:rPr>
      </w:pPr>
      <w:r w:rsidRPr="00AF0F91">
        <w:rPr>
          <w:rFonts w:asciiTheme="minorHAnsi" w:hAnsiTheme="minorHAnsi" w:cstheme="minorHAnsi"/>
          <w:szCs w:val="22"/>
        </w:rPr>
        <w:t>Choking hazard</w:t>
      </w:r>
      <w:r w:rsidRPr="00AF0F91">
        <w:rPr>
          <w:rFonts w:asciiTheme="minorHAnsi" w:hAnsiTheme="minorHAnsi" w:cstheme="minorHAnsi"/>
          <w:szCs w:val="22"/>
        </w:rPr>
        <w:tab/>
      </w:r>
      <w:r w:rsidRPr="00AF0F91">
        <w:rPr>
          <w:rFonts w:asciiTheme="minorHAnsi" w:hAnsiTheme="minorHAnsi" w:cstheme="minorHAnsi"/>
          <w:szCs w:val="22"/>
        </w:rPr>
        <w:t>Airway obstruction</w:t>
      </w:r>
      <w:r w:rsidRPr="00AF0F91">
        <w:rPr>
          <w:rFonts w:asciiTheme="minorHAnsi" w:hAnsiTheme="minorHAnsi" w:cstheme="minorHAnsi"/>
          <w:szCs w:val="22"/>
        </w:rPr>
        <w:tab/>
      </w:r>
      <w:r w:rsidRPr="00AF0F91">
        <w:rPr>
          <w:rFonts w:asciiTheme="minorHAnsi" w:hAnsiTheme="minorHAnsi" w:cstheme="minorHAnsi"/>
          <w:szCs w:val="22"/>
        </w:rPr>
        <w:t>Appropriate food preparation and supervision</w:t>
      </w:r>
      <w:r w:rsidRPr="00AF0F91">
        <w:rPr>
          <w:rFonts w:asciiTheme="minorHAnsi" w:hAnsiTheme="minorHAnsi" w:cstheme="minorHAnsi"/>
          <w:szCs w:val="22"/>
        </w:rPr>
        <w:tab/>
      </w:r>
      <w:r w:rsidRPr="00AF0F91">
        <w:rPr>
          <w:rFonts w:asciiTheme="minorHAnsi" w:hAnsiTheme="minorHAnsi" w:cstheme="minorHAnsi"/>
          <w:szCs w:val="22"/>
        </w:rPr>
        <w:t>Staff</w:t>
      </w:r>
    </w:p>
    <w:p w:rsidRPr="00AF0F91" w:rsidR="00AF0F91" w:rsidP="00AF0F91" w:rsidRDefault="00AF0F91" w14:paraId="6E71AC41" w14:textId="77777777">
      <w:pPr>
        <w:rPr>
          <w:rFonts w:asciiTheme="minorHAnsi" w:hAnsiTheme="minorHAnsi" w:cstheme="minorHAnsi"/>
          <w:szCs w:val="22"/>
        </w:rPr>
      </w:pPr>
      <w:r w:rsidRPr="00AF0F91">
        <w:rPr>
          <w:rFonts w:asciiTheme="minorHAnsi" w:hAnsiTheme="minorHAnsi" w:cstheme="minorHAnsi"/>
          <w:szCs w:val="22"/>
        </w:rPr>
        <w:t>Hot food/spills</w:t>
      </w:r>
      <w:r w:rsidRPr="00AF0F91">
        <w:rPr>
          <w:rFonts w:asciiTheme="minorHAnsi" w:hAnsiTheme="minorHAnsi" w:cstheme="minorHAnsi"/>
          <w:szCs w:val="22"/>
        </w:rPr>
        <w:tab/>
      </w:r>
      <w:r w:rsidRPr="00AF0F91">
        <w:rPr>
          <w:rFonts w:asciiTheme="minorHAnsi" w:hAnsiTheme="minorHAnsi" w:cstheme="minorHAnsi"/>
          <w:szCs w:val="22"/>
        </w:rPr>
        <w:t>Burns</w:t>
      </w:r>
      <w:r w:rsidRPr="00AF0F91">
        <w:rPr>
          <w:rFonts w:asciiTheme="minorHAnsi" w:hAnsiTheme="minorHAnsi" w:cstheme="minorHAnsi"/>
          <w:szCs w:val="22"/>
        </w:rPr>
        <w:tab/>
      </w:r>
      <w:r w:rsidRPr="00AF0F91">
        <w:rPr>
          <w:rFonts w:asciiTheme="minorHAnsi" w:hAnsiTheme="minorHAnsi" w:cstheme="minorHAnsi"/>
          <w:szCs w:val="22"/>
        </w:rPr>
        <w:t>Safe serving procedures</w:t>
      </w:r>
      <w:r w:rsidRPr="00AF0F91">
        <w:rPr>
          <w:rFonts w:asciiTheme="minorHAnsi" w:hAnsiTheme="minorHAnsi" w:cstheme="minorHAnsi"/>
          <w:szCs w:val="22"/>
        </w:rPr>
        <w:tab/>
      </w:r>
      <w:r w:rsidRPr="00AF0F91">
        <w:rPr>
          <w:rFonts w:asciiTheme="minorHAnsi" w:hAnsiTheme="minorHAnsi" w:cstheme="minorHAnsi"/>
          <w:szCs w:val="22"/>
        </w:rPr>
        <w:t>Staff</w:t>
      </w:r>
    </w:p>
    <w:p w:rsidRPr="00AF0F91" w:rsidR="00AF0F91" w:rsidP="00AF0F91" w:rsidRDefault="00AF0F91" w14:paraId="19EA2523" w14:textId="77777777">
      <w:pPr>
        <w:rPr>
          <w:rFonts w:asciiTheme="minorHAnsi" w:hAnsiTheme="minorHAnsi" w:cstheme="minorHAnsi"/>
          <w:szCs w:val="22"/>
        </w:rPr>
      </w:pPr>
      <w:r w:rsidRPr="00AF0F91">
        <w:rPr>
          <w:rFonts w:asciiTheme="minorHAnsi" w:hAnsiTheme="minorHAnsi" w:cstheme="minorHAnsi"/>
          <w:szCs w:val="22"/>
        </w:rPr>
        <w:t>Cross contamination</w:t>
      </w:r>
      <w:r w:rsidRPr="00AF0F91">
        <w:rPr>
          <w:rFonts w:asciiTheme="minorHAnsi" w:hAnsiTheme="minorHAnsi" w:cstheme="minorHAnsi"/>
          <w:szCs w:val="22"/>
        </w:rPr>
        <w:tab/>
      </w:r>
      <w:r w:rsidRPr="00AF0F91">
        <w:rPr>
          <w:rFonts w:asciiTheme="minorHAnsi" w:hAnsiTheme="minorHAnsi" w:cstheme="minorHAnsi"/>
          <w:szCs w:val="22"/>
        </w:rPr>
        <w:t>Allergic reaction</w:t>
      </w:r>
      <w:r w:rsidRPr="00AF0F91">
        <w:rPr>
          <w:rFonts w:asciiTheme="minorHAnsi" w:hAnsiTheme="minorHAnsi" w:cstheme="minorHAnsi"/>
          <w:szCs w:val="22"/>
        </w:rPr>
        <w:tab/>
      </w:r>
      <w:r w:rsidRPr="00AF0F91">
        <w:rPr>
          <w:rFonts w:asciiTheme="minorHAnsi" w:hAnsiTheme="minorHAnsi" w:cstheme="minorHAnsi"/>
          <w:szCs w:val="22"/>
        </w:rPr>
        <w:t>Hygiene systems in place</w:t>
      </w:r>
      <w:r w:rsidRPr="00AF0F91">
        <w:rPr>
          <w:rFonts w:asciiTheme="minorHAnsi" w:hAnsiTheme="minorHAnsi" w:cstheme="minorHAnsi"/>
          <w:szCs w:val="22"/>
        </w:rPr>
        <w:tab/>
      </w:r>
      <w:r w:rsidRPr="00AF0F91">
        <w:rPr>
          <w:rFonts w:asciiTheme="minorHAnsi" w:hAnsiTheme="minorHAnsi" w:cstheme="minorHAnsi"/>
          <w:szCs w:val="22"/>
        </w:rPr>
        <w:t>Staff</w:t>
      </w:r>
    </w:p>
    <w:p w:rsidRPr="00AF0F91" w:rsidR="00AF0F91" w:rsidP="00AF0F91" w:rsidRDefault="00AF0F91" w14:paraId="469F7C5E" w14:textId="77777777">
      <w:pPr>
        <w:rPr>
          <w:rFonts w:asciiTheme="minorHAnsi" w:hAnsiTheme="minorHAnsi" w:cstheme="minorHAnsi"/>
          <w:szCs w:val="22"/>
        </w:rPr>
      </w:pPr>
      <w:r w:rsidRPr="00AF0F91">
        <w:rPr>
          <w:rFonts w:asciiTheme="minorHAnsi" w:hAnsiTheme="minorHAnsi" w:cstheme="minorHAnsi"/>
          <w:szCs w:val="22"/>
        </w:rPr>
        <w:t>Insufficient supervision</w:t>
      </w:r>
      <w:r w:rsidRPr="00AF0F91">
        <w:rPr>
          <w:rFonts w:asciiTheme="minorHAnsi" w:hAnsiTheme="minorHAnsi" w:cstheme="minorHAnsi"/>
          <w:szCs w:val="22"/>
        </w:rPr>
        <w:tab/>
      </w:r>
      <w:r w:rsidRPr="00AF0F91">
        <w:rPr>
          <w:rFonts w:asciiTheme="minorHAnsi" w:hAnsiTheme="minorHAnsi" w:cstheme="minorHAnsi"/>
          <w:szCs w:val="22"/>
        </w:rPr>
        <w:t>Injury/medical emergency</w:t>
      </w:r>
      <w:r w:rsidRPr="00AF0F91">
        <w:rPr>
          <w:rFonts w:asciiTheme="minorHAnsi" w:hAnsiTheme="minorHAnsi" w:cstheme="minorHAnsi"/>
          <w:szCs w:val="22"/>
        </w:rPr>
        <w:tab/>
      </w:r>
      <w:r w:rsidRPr="00AF0F91">
        <w:rPr>
          <w:rFonts w:asciiTheme="minorHAnsi" w:hAnsiTheme="minorHAnsi" w:cstheme="minorHAnsi"/>
          <w:szCs w:val="22"/>
        </w:rPr>
        <w:t>Appropriate staffing levels</w:t>
      </w:r>
      <w:r w:rsidRPr="00AF0F91">
        <w:rPr>
          <w:rFonts w:asciiTheme="minorHAnsi" w:hAnsiTheme="minorHAnsi" w:cstheme="minorHAnsi"/>
          <w:szCs w:val="22"/>
        </w:rPr>
        <w:tab/>
      </w:r>
      <w:r w:rsidRPr="00AF0F91">
        <w:rPr>
          <w:rFonts w:asciiTheme="minorHAnsi" w:hAnsiTheme="minorHAnsi" w:cstheme="minorHAnsi"/>
          <w:szCs w:val="22"/>
        </w:rPr>
        <w:t>Staff</w:t>
      </w:r>
    </w:p>
    <w:p w:rsidRPr="00AF0F91" w:rsidR="00AF0F91" w:rsidP="00AF0F91" w:rsidRDefault="00AF0F91" w14:paraId="6F72F504" w14:textId="77777777">
      <w:pPr>
        <w:rPr>
          <w:rFonts w:asciiTheme="minorHAnsi" w:hAnsiTheme="minorHAnsi" w:cstheme="minorHAnsi"/>
          <w:szCs w:val="22"/>
        </w:rPr>
      </w:pPr>
      <w:r w:rsidRPr="00AF0F91">
        <w:rPr>
          <w:rFonts w:asciiTheme="minorHAnsi" w:hAnsiTheme="minorHAnsi" w:cstheme="minorHAnsi"/>
          <w:szCs w:val="22"/>
        </w:rPr>
        <w:t>Review Date: ______________________</w:t>
      </w:r>
    </w:p>
    <w:p w:rsidRPr="00AF0F91" w:rsidR="00AF0F91" w:rsidP="00AF0F91" w:rsidRDefault="00AF0F91" w14:paraId="282E969C" w14:textId="77777777">
      <w:pPr>
        <w:rPr>
          <w:rFonts w:asciiTheme="minorHAnsi" w:hAnsiTheme="minorHAnsi" w:cstheme="minorHAnsi"/>
          <w:szCs w:val="22"/>
        </w:rPr>
      </w:pPr>
      <w:r w:rsidRPr="00AF0F91">
        <w:rPr>
          <w:rFonts w:asciiTheme="minorHAnsi" w:hAnsiTheme="minorHAnsi" w:cstheme="minorHAnsi"/>
          <w:szCs w:val="22"/>
        </w:rPr>
        <w:t>Completed By: _____________________</w:t>
      </w:r>
    </w:p>
    <w:p w:rsidRPr="00AF0F91" w:rsidR="00AF0F91" w:rsidP="00AF0F91" w:rsidRDefault="00AF0F91" w14:paraId="1E54B7C4" w14:textId="77777777">
      <w:pPr>
        <w:rPr>
          <w:rFonts w:asciiTheme="minorHAnsi" w:hAnsiTheme="minorHAnsi" w:cstheme="minorHAnsi"/>
          <w:szCs w:val="22"/>
        </w:rPr>
      </w:pPr>
      <w:r w:rsidRPr="00AF0F91">
        <w:rPr>
          <w:rFonts w:asciiTheme="minorHAnsi" w:hAnsiTheme="minorHAnsi" w:cstheme="minorHAnsi"/>
          <w:szCs w:val="22"/>
        </w:rPr>
        <w:t>________________________________________</w:t>
      </w:r>
    </w:p>
    <w:p w:rsidR="00B70661" w:rsidP="00AF0F91" w:rsidRDefault="00B70661" w14:paraId="0A19BA4B" w14:textId="77777777">
      <w:pPr>
        <w:rPr>
          <w:rFonts w:asciiTheme="minorHAnsi" w:hAnsiTheme="minorHAnsi" w:cstheme="minorHAnsi"/>
          <w:szCs w:val="22"/>
        </w:rPr>
      </w:pPr>
    </w:p>
    <w:p w:rsidR="00B70661" w:rsidP="00AF0F91" w:rsidRDefault="00B70661" w14:paraId="357268B0" w14:textId="77777777">
      <w:pPr>
        <w:rPr>
          <w:rFonts w:asciiTheme="minorHAnsi" w:hAnsiTheme="minorHAnsi" w:cstheme="minorHAnsi"/>
          <w:szCs w:val="22"/>
        </w:rPr>
      </w:pPr>
    </w:p>
    <w:p w:rsidRPr="00AF0F91" w:rsidR="00AF0F91" w:rsidP="00AF0F91" w:rsidRDefault="00AF0F91" w14:paraId="331A8C8E" w14:textId="180C930F">
      <w:pPr>
        <w:rPr>
          <w:rFonts w:asciiTheme="minorHAnsi" w:hAnsiTheme="minorHAnsi" w:cstheme="minorHAnsi"/>
          <w:szCs w:val="22"/>
        </w:rPr>
      </w:pPr>
      <w:r w:rsidRPr="00AF0F91">
        <w:rPr>
          <w:rFonts w:asciiTheme="minorHAnsi" w:hAnsiTheme="minorHAnsi" w:cstheme="minorHAnsi"/>
          <w:szCs w:val="22"/>
        </w:rPr>
        <w:t>Related Policies</w:t>
      </w:r>
    </w:p>
    <w:p w:rsidRPr="00AF0F91" w:rsidR="00AF0F91" w:rsidP="00AF0F91" w:rsidRDefault="00AF0F91" w14:paraId="1C8EFFD3"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EYFS Policy</w:t>
      </w:r>
    </w:p>
    <w:p w:rsidRPr="00AF0F91" w:rsidR="00AF0F91" w:rsidP="00AF0F91" w:rsidRDefault="00AF0F91" w14:paraId="34F90C22"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Intimate Care Policy</w:t>
      </w:r>
    </w:p>
    <w:p w:rsidRPr="00AF0F91" w:rsidR="00AF0F91" w:rsidP="00AF0F91" w:rsidRDefault="00AF0F91" w14:paraId="51533CF5"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Supporting Pupils with Medical Conditions Policy</w:t>
      </w:r>
    </w:p>
    <w:p w:rsidRPr="00AF0F91" w:rsidR="00AF0F91" w:rsidP="00AF0F91" w:rsidRDefault="00AF0F91" w14:paraId="01565D39"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Safeguarding and Child Protection Policy</w:t>
      </w:r>
    </w:p>
    <w:p w:rsidRPr="00AF0F91" w:rsidR="00AF0F91" w:rsidP="00AF0F91" w:rsidRDefault="00AF0F91" w14:paraId="6942FB7E"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Health and Safety Policy</w:t>
      </w:r>
    </w:p>
    <w:p w:rsidRPr="00AF0F91" w:rsidR="00AF0F91" w:rsidP="00AF0F91" w:rsidRDefault="00AF0F91" w14:paraId="49B6FBEC"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Educational Visits Policy</w:t>
      </w:r>
    </w:p>
    <w:p w:rsidRPr="00AF0F91" w:rsidR="00AF0F91" w:rsidP="00AF0F91" w:rsidRDefault="00AF0F91" w14:paraId="0BEB684D"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First Aid Policy</w:t>
      </w:r>
    </w:p>
    <w:p w:rsidR="00AF0F91" w:rsidP="00AF0F91" w:rsidRDefault="00AF0F91" w14:paraId="610D0419" w14:textId="77777777">
      <w:pPr>
        <w:rPr>
          <w:rFonts w:asciiTheme="minorHAnsi" w:hAnsiTheme="minorHAnsi" w:cstheme="minorHAnsi"/>
          <w:szCs w:val="22"/>
        </w:rPr>
      </w:pPr>
      <w:r w:rsidRPr="00AF0F91">
        <w:rPr>
          <w:rFonts w:asciiTheme="minorHAnsi" w:hAnsiTheme="minorHAnsi" w:cstheme="minorHAnsi"/>
          <w:szCs w:val="22"/>
        </w:rPr>
        <w:t>•</w:t>
      </w:r>
      <w:r w:rsidRPr="00AF0F91">
        <w:rPr>
          <w:rFonts w:asciiTheme="minorHAnsi" w:hAnsiTheme="minorHAnsi" w:cstheme="minorHAnsi"/>
          <w:szCs w:val="22"/>
        </w:rPr>
        <w:tab/>
      </w:r>
      <w:r w:rsidRPr="00AF0F91">
        <w:rPr>
          <w:rFonts w:asciiTheme="minorHAnsi" w:hAnsiTheme="minorHAnsi" w:cstheme="minorHAnsi"/>
          <w:szCs w:val="22"/>
        </w:rPr>
        <w:t>Accessibility Plan</w:t>
      </w:r>
    </w:p>
    <w:p w:rsidRPr="00AF0F91" w:rsidR="00A31D94" w:rsidP="00AF0F91" w:rsidRDefault="00A31D94" w14:paraId="7647BDBC" w14:textId="77777777">
      <w:pPr>
        <w:rPr>
          <w:rFonts w:asciiTheme="minorHAnsi" w:hAnsiTheme="minorHAnsi" w:cstheme="minorHAnsi"/>
          <w:szCs w:val="22"/>
        </w:rPr>
      </w:pPr>
    </w:p>
    <w:p w:rsidRPr="00AF0F91" w:rsidR="00AF0F91" w:rsidP="00AF0F91" w:rsidRDefault="00AF0F91" w14:paraId="4B6320C7" w14:textId="77777777">
      <w:pPr>
        <w:rPr>
          <w:rFonts w:asciiTheme="minorHAnsi" w:hAnsiTheme="minorHAnsi" w:cstheme="minorHAnsi"/>
          <w:szCs w:val="22"/>
        </w:rPr>
      </w:pPr>
      <w:r w:rsidRPr="00AF0F91">
        <w:rPr>
          <w:rFonts w:asciiTheme="minorHAnsi" w:hAnsiTheme="minorHAnsi" w:cstheme="minorHAnsi"/>
          <w:szCs w:val="22"/>
        </w:rPr>
        <w:t>This draft is written to align with the September 2026 EYFS Statutory Framework, KCSIE 2026, and current safeguarding and welfare expectations, particularly around safe eating, supervision, allergies, and children's health and wellbeing.</w:t>
      </w:r>
    </w:p>
    <w:p w:rsidRPr="00917B41" w:rsidR="00234C41" w:rsidP="006B690F" w:rsidRDefault="00234C41" w14:paraId="1D41735F" w14:textId="77777777">
      <w:pPr>
        <w:rPr>
          <w:rFonts w:asciiTheme="minorHAnsi" w:hAnsiTheme="minorHAnsi" w:cstheme="minorHAnsi"/>
          <w:szCs w:val="22"/>
        </w:rPr>
      </w:pPr>
    </w:p>
    <w:sectPr w:rsidRPr="00917B41" w:rsidR="00234C41" w:rsidSect="0008252C">
      <w:headerReference w:type="even" r:id="rId10"/>
      <w:headerReference w:type="default" r:id="rId11"/>
      <w:footerReference w:type="even" r:id="rId12"/>
      <w:footerReference w:type="default" r:id="rId13"/>
      <w:headerReference w:type="first" r:id="rId14"/>
      <w:footerReference w:type="first" r:id="rId15"/>
      <w:pgSz w:w="11906" w:h="16838" w:orient="portrait"/>
      <w:pgMar w:top="1134" w:right="1134" w:bottom="1323" w:left="1134" w:header="284" w:footer="1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2E26" w:rsidP="000F0470" w:rsidRDefault="00B32E26" w14:paraId="02634E4B" w14:textId="77777777">
      <w:r>
        <w:separator/>
      </w:r>
    </w:p>
  </w:endnote>
  <w:endnote w:type="continuationSeparator" w:id="0">
    <w:p w:rsidR="00B32E26" w:rsidP="000F0470" w:rsidRDefault="00B32E26" w14:paraId="64A40663" w14:textId="77777777">
      <w:r>
        <w:continuationSeparator/>
      </w:r>
    </w:p>
  </w:endnote>
  <w:endnote w:type="continuationNotice" w:id="1">
    <w:p w:rsidR="00B32E26" w:rsidRDefault="00B32E26" w14:paraId="28B86A8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2E4A" w:rsidRDefault="00AC2E4A" w14:paraId="6FD5907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3210"/>
      <w:gridCol w:w="3210"/>
      <w:gridCol w:w="3210"/>
    </w:tblGrid>
    <w:tr w:rsidR="6A118BEE" w:rsidTr="5A8F5B53" w14:paraId="2A4EEA58" w14:textId="77777777">
      <w:tc>
        <w:tcPr>
          <w:tcW w:w="3210" w:type="dxa"/>
          <w:tcMar/>
        </w:tcPr>
        <w:p w:rsidR="6A118BEE" w:rsidP="6A118BEE" w:rsidRDefault="6A118BEE" w14:paraId="109FF776" w14:textId="719EA696">
          <w:pPr>
            <w:pStyle w:val="Header"/>
            <w:ind w:left="-115"/>
          </w:pPr>
        </w:p>
      </w:tc>
      <w:tc>
        <w:tcPr>
          <w:tcW w:w="3210" w:type="dxa"/>
          <w:tcMar/>
        </w:tcPr>
        <w:p w:rsidR="6A118BEE" w:rsidP="6A118BEE" w:rsidRDefault="6A118BEE" w14:paraId="30F39AFA" w14:textId="02B7EE1D">
          <w:pPr>
            <w:pStyle w:val="Header"/>
            <w:jc w:val="center"/>
          </w:pPr>
        </w:p>
      </w:tc>
      <w:tc>
        <w:tcPr>
          <w:tcW w:w="3210" w:type="dxa"/>
          <w:tcMar/>
        </w:tcPr>
        <w:p w:rsidR="6A118BEE" w:rsidP="6A118BEE" w:rsidRDefault="6A118BEE" w14:paraId="7F00B595" w14:textId="5DE04B2B">
          <w:pPr>
            <w:pStyle w:val="Header"/>
            <w:ind w:right="-115"/>
            <w:jc w:val="right"/>
          </w:pPr>
        </w:p>
      </w:tc>
    </w:tr>
  </w:tbl>
  <w:p w:rsidR="6A118BEE" w:rsidP="6A118BEE" w:rsidRDefault="6A118BEE" w14:paraId="4CADBD4D" w14:textId="776905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4712" w:rsidR="0051780E" w:rsidP="0051780E" w:rsidRDefault="0051780E" w14:paraId="470172AE" w14:textId="77777777">
    <w:pPr>
      <w:pStyle w:val="Header"/>
      <w:jc w:val="center"/>
      <w:rPr>
        <w:color w:val="1F3864"/>
        <w:sz w:val="16"/>
        <w:szCs w:val="16"/>
      </w:rPr>
    </w:pPr>
    <w:r>
      <w:rPr>
        <w:color w:val="1F3864"/>
        <w:sz w:val="16"/>
      </w:rPr>
      <w:t>C</w:t>
    </w:r>
    <w:r w:rsidRPr="00604712">
      <w:rPr>
        <w:color w:val="1F3864"/>
        <w:sz w:val="16"/>
        <w:szCs w:val="16"/>
        <w:lang w:eastAsia="en-GB"/>
      </w:rPr>
      <w:t>ompany limited by guarantee no. </w:t>
    </w:r>
    <w:hyperlink w:history="1" r:id="rId1">
      <w:r w:rsidRPr="00604712">
        <w:rPr>
          <w:rStyle w:val="Hyperlink"/>
          <w:color w:val="1F3864"/>
          <w:sz w:val="16"/>
          <w:szCs w:val="16"/>
          <w:lang w:eastAsia="en-GB"/>
        </w:rPr>
        <w:t>8366199</w:t>
      </w:r>
    </w:hyperlink>
    <w:r>
      <w:t xml:space="preserve"> </w:t>
    </w:r>
  </w:p>
  <w:p w:rsidRPr="00364B55" w:rsidR="0051780E" w:rsidP="0051780E" w:rsidRDefault="0051780E" w14:paraId="1D995B06" w14:textId="77777777">
    <w:pPr>
      <w:pStyle w:val="Header"/>
      <w:jc w:val="center"/>
      <w:rPr>
        <w:rFonts w:cs="Arial"/>
        <w:color w:val="002060"/>
        <w:sz w:val="16"/>
        <w:szCs w:val="16"/>
      </w:rPr>
    </w:pPr>
    <w:r w:rsidRPr="00364B55">
      <w:rPr>
        <w:rFonts w:cs="Arial"/>
        <w:color w:val="002060"/>
        <w:sz w:val="16"/>
        <w:szCs w:val="16"/>
      </w:rPr>
      <w:t>www.goodshepherdtrust.org.uk</w:t>
    </w:r>
  </w:p>
  <w:sdt>
    <w:sdtPr>
      <w:id w:val="1472333586"/>
      <w:docPartObj>
        <w:docPartGallery w:val="Page Numbers (Bottom of Page)"/>
        <w:docPartUnique/>
      </w:docPartObj>
    </w:sdtPr>
    <w:sdtEndPr>
      <w:rPr>
        <w:noProof/>
      </w:rPr>
    </w:sdtEndPr>
    <w:sdtContent>
      <w:p w:rsidR="0051780E" w:rsidRDefault="0051780E" w14:paraId="312CD511" w14:textId="0D5C60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5C5205" w:rsidRDefault="005C5205" w14:paraId="2DA7618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2E26" w:rsidP="000F0470" w:rsidRDefault="00B32E26" w14:paraId="33144258" w14:textId="77777777">
      <w:r>
        <w:separator/>
      </w:r>
    </w:p>
  </w:footnote>
  <w:footnote w:type="continuationSeparator" w:id="0">
    <w:p w:rsidR="00B32E26" w:rsidP="000F0470" w:rsidRDefault="00B32E26" w14:paraId="1E28D2EB" w14:textId="77777777">
      <w:r>
        <w:continuationSeparator/>
      </w:r>
    </w:p>
  </w:footnote>
  <w:footnote w:type="continuationNotice" w:id="1">
    <w:p w:rsidR="00B32E26" w:rsidRDefault="00B32E26" w14:paraId="186DCEB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2E4A" w:rsidRDefault="00AC2E4A" w14:paraId="09549F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C27BA" w:rsidR="0077551C" w:rsidP="00B15F18" w:rsidRDefault="0077551C" w14:paraId="6A49C319" w14:textId="77777777">
    <w:pPr>
      <w:pStyle w:val="Header"/>
      <w:tabs>
        <w:tab w:val="clear" w:pos="9026"/>
        <w:tab w:val="right" w:pos="10064"/>
      </w:tabs>
      <w:jc w:val="right"/>
      <w:rPr>
        <w:rFonts w:ascii="Calibri" w:hAnsi="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8252C" w:rsidP="005C5205" w:rsidRDefault="0008252C" w14:paraId="4DC235BB" w14:textId="77777777">
    <w:pPr>
      <w:pStyle w:val="Header"/>
      <w:jc w:val="right"/>
    </w:pPr>
  </w:p>
  <w:p w:rsidR="005C5205" w:rsidP="005F0E4E" w:rsidRDefault="005F0E4E" w14:paraId="2E943275" w14:textId="7FF1AD3D">
    <w:pPr>
      <w:pStyle w:val="Header"/>
    </w:pPr>
    <w:r w:rsidR="5A8F5B53">
      <w:rPr/>
      <w:t xml:space="preserve">       </w:t>
    </w:r>
    <w:r w:rsidR="5A8F5B53">
      <w:drawing>
        <wp:inline wp14:editId="0121BA64" wp14:anchorId="6F130D8B">
          <wp:extent cx="781050" cy="781050"/>
          <wp:effectExtent l="0" t="0" r="0" b="0"/>
          <wp:docPr id="2018521774" name="drawing" title="A blue shield with a yellow cross and w&#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8521774" name="Picture 2018521774"/>
                  <pic:cNvPicPr/>
                </pic:nvPicPr>
                <pic:blipFill>
                  <a:blip xmlns:r="http://schemas.openxmlformats.org/officeDocument/2006/relationships" r:embed="rId1421447920">
                    <a:extLst>
                      <a:ext uri="{28A0092B-C50C-407E-A947-70E740481C1C}">
                        <a14:useLocalDpi xmlns:a14="http://schemas.microsoft.com/office/drawing/2010/main"/>
                      </a:ext>
                    </a:extLst>
                  </a:blip>
                  <a:stretch>
                    <a:fillRect/>
                  </a:stretch>
                </pic:blipFill>
                <pic:spPr>
                  <a:xfrm rot="0">
                    <a:off x="0" y="0"/>
                    <a:ext cx="781050" cy="781050"/>
                  </a:xfrm>
                  <a:prstGeom prst="rect">
                    <a:avLst/>
                  </a:prstGeom>
                </pic:spPr>
              </pic:pic>
            </a:graphicData>
          </a:graphic>
        </wp:inline>
      </w:drawing>
    </w:r>
    <w:r w:rsidR="5A8F5B53">
      <w:rPr/>
      <w:t xml:space="preserve">                                                                                     </w:t>
    </w:r>
    <w:r w:rsidR="5A8F5B53">
      <w:drawing>
        <wp:inline wp14:editId="47235A71" wp14:anchorId="5A0B2A58">
          <wp:extent cx="1652159" cy="774259"/>
          <wp:effectExtent l="0" t="0" r="0" b="0"/>
          <wp:docPr id="10743812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4381280" name="Picture 1074381280"/>
                  <pic:cNvPicPr/>
                </pic:nvPicPr>
                <pic:blipFill>
                  <a:blip xmlns:r="http://schemas.openxmlformats.org/officeDocument/2006/relationships" r:embed="rId495468271">
                    <a:extLst>
                      <a:ext uri="{28A0092B-C50C-407E-A947-70E740481C1C}">
                        <a14:useLocalDpi xmlns:a14="http://schemas.microsoft.com/office/drawing/2010/main"/>
                      </a:ext>
                    </a:extLst>
                  </a:blip>
                  <a:stretch>
                    <a:fillRect/>
                  </a:stretch>
                </pic:blipFill>
                <pic:spPr>
                  <a:xfrm>
                    <a:off x="0" y="0"/>
                    <a:ext cx="1652159" cy="774259"/>
                  </a:xfrm>
                  <a:prstGeom prst="rect">
                    <a:avLst/>
                  </a:prstGeom>
                </pic:spPr>
              </pic:pic>
            </a:graphicData>
          </a:graphic>
        </wp:inline>
      </w:drawing>
    </w:r>
  </w:p>
  <w:p w:rsidRPr="0057698D" w:rsidR="005C5205" w:rsidP="00AC2E4A" w:rsidRDefault="005C5205" w14:paraId="3EF81488" w14:textId="0F8FACCB">
    <w:pPr>
      <w:pStyle w:val="Header"/>
      <w:rPr>
        <w:color w:val="C00000"/>
        <w:sz w:val="8"/>
        <w:szCs w:val="8"/>
      </w:rPr>
    </w:pPr>
    <w:r w:rsidRPr="5A8F5B53" w:rsidR="5A8F5B53">
      <w:rPr>
        <w:color w:val="2F5496" w:themeColor="accent5" w:themeTint="FF" w:themeShade="BF"/>
        <w:sz w:val="8"/>
        <w:szCs w:val="8"/>
      </w:rPr>
      <w:t>________________________________________________________________________________________________________________________________________________________________________________________________________________________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950D4"/>
    <w:multiLevelType w:val="hybridMultilevel"/>
    <w:tmpl w:val="C3320856"/>
    <w:lvl w:ilvl="0" w:tplc="0809000F">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7966B99"/>
    <w:multiLevelType w:val="hybridMultilevel"/>
    <w:tmpl w:val="7348FD30"/>
    <w:lvl w:ilvl="0" w:tplc="B3C87F56">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5755CC"/>
    <w:multiLevelType w:val="hybridMultilevel"/>
    <w:tmpl w:val="98A2118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4DC24948"/>
    <w:multiLevelType w:val="hybridMultilevel"/>
    <w:tmpl w:val="094E5820"/>
    <w:lvl w:ilvl="0" w:tplc="08090001">
      <w:start w:val="1"/>
      <w:numFmt w:val="bullet"/>
      <w:lvlText w:val=""/>
      <w:lvlJc w:val="left"/>
      <w:pPr>
        <w:ind w:left="720" w:hanging="720"/>
      </w:pPr>
      <w:rPr>
        <w:rFonts w:hint="default" w:ascii="Symbol" w:hAnsi="Symbo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C9D153B"/>
    <w:multiLevelType w:val="hybridMultilevel"/>
    <w:tmpl w:val="D304D788"/>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9D6633E"/>
    <w:multiLevelType w:val="hybridMultilevel"/>
    <w:tmpl w:val="2CCCD4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7C7D17E2"/>
    <w:multiLevelType w:val="hybridMultilevel"/>
    <w:tmpl w:val="EE46B5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D004F9D"/>
    <w:multiLevelType w:val="hybridMultilevel"/>
    <w:tmpl w:val="447EF7C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5692048">
    <w:abstractNumId w:val="2"/>
  </w:num>
  <w:num w:numId="2" w16cid:durableId="104929155">
    <w:abstractNumId w:val="0"/>
  </w:num>
  <w:num w:numId="3" w16cid:durableId="1390151199">
    <w:abstractNumId w:val="7"/>
  </w:num>
  <w:num w:numId="4" w16cid:durableId="1283462501">
    <w:abstractNumId w:val="3"/>
  </w:num>
  <w:num w:numId="5" w16cid:durableId="1901865925">
    <w:abstractNumId w:val="4"/>
  </w:num>
  <w:num w:numId="6" w16cid:durableId="2112897823">
    <w:abstractNumId w:val="6"/>
  </w:num>
  <w:num w:numId="7" w16cid:durableId="531915694">
    <w:abstractNumId w:val="1"/>
  </w:num>
  <w:num w:numId="8" w16cid:durableId="1458596984">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4A"/>
    <w:rsid w:val="00036E55"/>
    <w:rsid w:val="00075A4E"/>
    <w:rsid w:val="0008252C"/>
    <w:rsid w:val="000B5361"/>
    <w:rsid w:val="000C795A"/>
    <w:rsid w:val="000E6161"/>
    <w:rsid w:val="000F0470"/>
    <w:rsid w:val="000F1A95"/>
    <w:rsid w:val="0010081F"/>
    <w:rsid w:val="0010437E"/>
    <w:rsid w:val="00104F42"/>
    <w:rsid w:val="0014321D"/>
    <w:rsid w:val="00157607"/>
    <w:rsid w:val="00157758"/>
    <w:rsid w:val="00193804"/>
    <w:rsid w:val="00197A6B"/>
    <w:rsid w:val="001B7E7F"/>
    <w:rsid w:val="001F49F3"/>
    <w:rsid w:val="00221B37"/>
    <w:rsid w:val="00234C41"/>
    <w:rsid w:val="00297A58"/>
    <w:rsid w:val="002E3127"/>
    <w:rsid w:val="002E45B7"/>
    <w:rsid w:val="00304E5B"/>
    <w:rsid w:val="00321506"/>
    <w:rsid w:val="00364B55"/>
    <w:rsid w:val="003665C4"/>
    <w:rsid w:val="00371A34"/>
    <w:rsid w:val="003D02AC"/>
    <w:rsid w:val="00404AA8"/>
    <w:rsid w:val="00405897"/>
    <w:rsid w:val="00410AAF"/>
    <w:rsid w:val="00426A33"/>
    <w:rsid w:val="00454B3B"/>
    <w:rsid w:val="00483DBD"/>
    <w:rsid w:val="004A1170"/>
    <w:rsid w:val="004D3DA0"/>
    <w:rsid w:val="004F5FB5"/>
    <w:rsid w:val="0051780E"/>
    <w:rsid w:val="00543433"/>
    <w:rsid w:val="00573051"/>
    <w:rsid w:val="00575AE1"/>
    <w:rsid w:val="0057698D"/>
    <w:rsid w:val="00595327"/>
    <w:rsid w:val="005C5205"/>
    <w:rsid w:val="005E2114"/>
    <w:rsid w:val="005F0E4E"/>
    <w:rsid w:val="00623B4B"/>
    <w:rsid w:val="006341A7"/>
    <w:rsid w:val="00651110"/>
    <w:rsid w:val="006A4B3A"/>
    <w:rsid w:val="006B690F"/>
    <w:rsid w:val="006C2CE7"/>
    <w:rsid w:val="007048DF"/>
    <w:rsid w:val="0071254B"/>
    <w:rsid w:val="00757F56"/>
    <w:rsid w:val="007702DE"/>
    <w:rsid w:val="0077551C"/>
    <w:rsid w:val="00784F8F"/>
    <w:rsid w:val="00787D3C"/>
    <w:rsid w:val="007A3D72"/>
    <w:rsid w:val="007E0C4E"/>
    <w:rsid w:val="008141F1"/>
    <w:rsid w:val="00815188"/>
    <w:rsid w:val="0082144C"/>
    <w:rsid w:val="008319E1"/>
    <w:rsid w:val="00856BB1"/>
    <w:rsid w:val="00884235"/>
    <w:rsid w:val="008D7353"/>
    <w:rsid w:val="00903B7E"/>
    <w:rsid w:val="00913202"/>
    <w:rsid w:val="00915EF9"/>
    <w:rsid w:val="00917B41"/>
    <w:rsid w:val="0093099F"/>
    <w:rsid w:val="00974AC9"/>
    <w:rsid w:val="00974EBB"/>
    <w:rsid w:val="00A124B5"/>
    <w:rsid w:val="00A14C9F"/>
    <w:rsid w:val="00A31D94"/>
    <w:rsid w:val="00A615D9"/>
    <w:rsid w:val="00A76355"/>
    <w:rsid w:val="00A80AC9"/>
    <w:rsid w:val="00A820F9"/>
    <w:rsid w:val="00AA627F"/>
    <w:rsid w:val="00AB0E4C"/>
    <w:rsid w:val="00AC2E4A"/>
    <w:rsid w:val="00AF0F91"/>
    <w:rsid w:val="00B15F18"/>
    <w:rsid w:val="00B324B0"/>
    <w:rsid w:val="00B32E26"/>
    <w:rsid w:val="00B70661"/>
    <w:rsid w:val="00B93827"/>
    <w:rsid w:val="00BA65AB"/>
    <w:rsid w:val="00BB1650"/>
    <w:rsid w:val="00BE4E4F"/>
    <w:rsid w:val="00C279EB"/>
    <w:rsid w:val="00C4440F"/>
    <w:rsid w:val="00C51ADD"/>
    <w:rsid w:val="00C60C92"/>
    <w:rsid w:val="00C70230"/>
    <w:rsid w:val="00C74A4A"/>
    <w:rsid w:val="00C932A0"/>
    <w:rsid w:val="00CE06C2"/>
    <w:rsid w:val="00D053A8"/>
    <w:rsid w:val="00D224BC"/>
    <w:rsid w:val="00D46BFE"/>
    <w:rsid w:val="00D609AB"/>
    <w:rsid w:val="00D65770"/>
    <w:rsid w:val="00D65A75"/>
    <w:rsid w:val="00DB02E8"/>
    <w:rsid w:val="00DC5E35"/>
    <w:rsid w:val="00E24029"/>
    <w:rsid w:val="00E25BF6"/>
    <w:rsid w:val="00E818F6"/>
    <w:rsid w:val="00E83F19"/>
    <w:rsid w:val="00EB1760"/>
    <w:rsid w:val="00F23050"/>
    <w:rsid w:val="00F27111"/>
    <w:rsid w:val="00F562CE"/>
    <w:rsid w:val="00F96EB2"/>
    <w:rsid w:val="00FA289E"/>
    <w:rsid w:val="00FC36D7"/>
    <w:rsid w:val="00FC5000"/>
    <w:rsid w:val="00FF2E5E"/>
    <w:rsid w:val="0F741059"/>
    <w:rsid w:val="0F7B0EF0"/>
    <w:rsid w:val="12DE263A"/>
    <w:rsid w:val="19C769F5"/>
    <w:rsid w:val="3815E3C2"/>
    <w:rsid w:val="40579767"/>
    <w:rsid w:val="42F82AD8"/>
    <w:rsid w:val="4529B679"/>
    <w:rsid w:val="4783FA1E"/>
    <w:rsid w:val="5A8F5B53"/>
    <w:rsid w:val="5C035189"/>
    <w:rsid w:val="68878227"/>
    <w:rsid w:val="6A118BEE"/>
    <w:rsid w:val="7473AE67"/>
    <w:rsid w:val="79E9F4E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B6DE5"/>
  <w15:chartTrackingRefBased/>
  <w15:docId w15:val="{26FDE137-AAE2-4EB8-AC13-4B405C9606F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6BB1"/>
    <w:pPr>
      <w:spacing w:after="0" w:line="240" w:lineRule="auto"/>
    </w:pPr>
    <w:rPr>
      <w:rFonts w:ascii="Arial" w:hAnsi="Arial" w:eastAsia="Times New Roman" w:cs="Times New Roman"/>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F0470"/>
    <w:pPr>
      <w:tabs>
        <w:tab w:val="center" w:pos="4513"/>
        <w:tab w:val="right" w:pos="9026"/>
      </w:tabs>
    </w:pPr>
    <w:rPr>
      <w:rFonts w:asciiTheme="minorHAnsi" w:hAnsiTheme="minorHAnsi" w:eastAsiaTheme="minorHAnsi" w:cstheme="minorBidi"/>
      <w:szCs w:val="22"/>
    </w:rPr>
  </w:style>
  <w:style w:type="character" w:styleId="HeaderChar" w:customStyle="1">
    <w:name w:val="Header Char"/>
    <w:basedOn w:val="DefaultParagraphFont"/>
    <w:link w:val="Header"/>
    <w:uiPriority w:val="99"/>
    <w:rsid w:val="000F0470"/>
  </w:style>
  <w:style w:type="paragraph" w:styleId="Footer">
    <w:name w:val="footer"/>
    <w:basedOn w:val="Normal"/>
    <w:link w:val="FooterChar"/>
    <w:uiPriority w:val="99"/>
    <w:unhideWhenUsed/>
    <w:rsid w:val="000F0470"/>
    <w:pPr>
      <w:tabs>
        <w:tab w:val="center" w:pos="4513"/>
        <w:tab w:val="right" w:pos="9026"/>
      </w:tabs>
    </w:pPr>
    <w:rPr>
      <w:rFonts w:asciiTheme="minorHAnsi" w:hAnsiTheme="minorHAnsi" w:eastAsiaTheme="minorHAnsi" w:cstheme="minorBidi"/>
      <w:szCs w:val="22"/>
    </w:rPr>
  </w:style>
  <w:style w:type="character" w:styleId="FooterChar" w:customStyle="1">
    <w:name w:val="Footer Char"/>
    <w:basedOn w:val="DefaultParagraphFont"/>
    <w:link w:val="Footer"/>
    <w:uiPriority w:val="99"/>
    <w:rsid w:val="000F0470"/>
  </w:style>
  <w:style w:type="character" w:styleId="Hyperlink">
    <w:name w:val="Hyperlink"/>
    <w:rsid w:val="004F5FB5"/>
    <w:rPr>
      <w:color w:val="0000FF"/>
      <w:u w:val="single"/>
    </w:rPr>
  </w:style>
  <w:style w:type="paragraph" w:styleId="ListParagraph">
    <w:name w:val="List Paragraph"/>
    <w:basedOn w:val="Normal"/>
    <w:uiPriority w:val="34"/>
    <w:qFormat/>
    <w:rsid w:val="00856BB1"/>
    <w:pPr>
      <w:ind w:left="720"/>
      <w:contextualSpacing/>
    </w:pPr>
  </w:style>
  <w:style w:type="table" w:styleId="TableGrid">
    <w:name w:val="Table Grid"/>
    <w:basedOn w:val="TableNormal"/>
    <w:uiPriority w:val="39"/>
    <w:rsid w:val="00104F4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104F42"/>
    <w:pPr>
      <w:spacing w:after="0" w:line="240" w:lineRule="auto"/>
    </w:pPr>
    <w:rPr>
      <w:rFonts w:ascii="Arial" w:hAnsi="Arial" w:eastAsia="Times New Roman" w:cs="Times New Roman"/>
      <w:szCs w:val="24"/>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33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3.xml.rels><?xml version="1.0" encoding="UTF-8" standalone="yes"?>
<Relationships xmlns="http://schemas.openxmlformats.org/package/2006/relationships"><Relationship Id="rId1" Type="http://schemas.openxmlformats.org/officeDocument/2006/relationships/hyperlink" Target="tel:8366199" TargetMode="External"/></Relationships>
</file>

<file path=word/_rels/header3.xml.rels>&#65279;<?xml version="1.0" encoding="utf-8"?><Relationships xmlns="http://schemas.openxmlformats.org/package/2006/relationships"><Relationship Type="http://schemas.openxmlformats.org/officeDocument/2006/relationships/image" Target="/media/image.png" Id="rId1421447920" /><Relationship Type="http://schemas.openxmlformats.org/officeDocument/2006/relationships/image" Target="/media/image2.png" Id="rId49546827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C340798706D446B72D8968FB09D763" ma:contentTypeVersion="13" ma:contentTypeDescription="Create a new document." ma:contentTypeScope="" ma:versionID="c684c42bb921065a2a68f5523963275d">
  <xsd:schema xmlns:xsd="http://www.w3.org/2001/XMLSchema" xmlns:xs="http://www.w3.org/2001/XMLSchema" xmlns:p="http://schemas.microsoft.com/office/2006/metadata/properties" xmlns:ns2="63b05c69-00f8-483e-8438-f31ac26a517a" xmlns:ns3="0c2a8039-85ec-44fc-974d-20ba14e3d532" targetNamespace="http://schemas.microsoft.com/office/2006/metadata/properties" ma:root="true" ma:fieldsID="bdb62ce32717b1a4b586656a6fc378c0" ns2:_="" ns3:_="">
    <xsd:import namespace="63b05c69-00f8-483e-8438-f31ac26a517a"/>
    <xsd:import namespace="0c2a8039-85ec-44fc-974d-20ba14e3d5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05c69-00f8-483e-8438-f31ac26a51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cd2256d-78ce-405a-a19d-fb6f6e7c2a9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2a8039-85ec-44fc-974d-20ba14e3d53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fe6cd3-1dc5-487b-849a-646496bf4ad9}" ma:internalName="TaxCatchAll" ma:showField="CatchAllData" ma:web="0c2a8039-85ec-44fc-974d-20ba14e3d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c2a8039-85ec-44fc-974d-20ba14e3d532" xsi:nil="true"/>
    <lcf76f155ced4ddcb4097134ff3c332f xmlns="63b05c69-00f8-483e-8438-f31ac26a517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1781B9-1346-45A8-A72F-5A69BBF9A94B}"/>
</file>

<file path=customXml/itemProps2.xml><?xml version="1.0" encoding="utf-8"?>
<ds:datastoreItem xmlns:ds="http://schemas.openxmlformats.org/officeDocument/2006/customXml" ds:itemID="{87FB5087-834B-49EB-9327-ADC4EBA91F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FA794C-1FA5-42D2-B2C9-551A4A332D6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Susan Pietrzak</dc:creator>
  <keywords/>
  <dc:description/>
  <lastModifiedBy>Robyn Rudman</lastModifiedBy>
  <revision>16</revision>
  <dcterms:created xsi:type="dcterms:W3CDTF">2026-07-23T12:52:00.0000000Z</dcterms:created>
  <dcterms:modified xsi:type="dcterms:W3CDTF">2026-09-16T09:58:12.4103150Z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0x010100B6C340798706D446B72D8968FB09D763</vt:lpwstr>
  </property>
  <property fmtid="{D5CDD505-2E9C-101B-9397-08002B2CF9AE}" pid="3" name="GrammarlyDocumentId">
    <vt:lpwstr>bff53f4b-3e87-4864-b760-68cceadb4d42</vt:lpwstr>
  </property>
  <property fmtid="{D5CDD505-2E9C-101B-9397-08002B2CF9AE}" pid="4" name="MediaServiceImageTags">
    <vt:lpwstr/>
  </property>
</Properties>
</file>